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90" w:rsidRDefault="00D7409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035" w:type="dxa"/>
        <w:tblInd w:w="0" w:type="dxa"/>
        <w:tblLayout w:type="fixed"/>
        <w:tblLook w:val="0000" w:firstRow="0" w:lastRow="0" w:firstColumn="0" w:lastColumn="0" w:noHBand="0" w:noVBand="0"/>
      </w:tblPr>
      <w:tblGrid>
        <w:gridCol w:w="4470"/>
        <w:gridCol w:w="5565"/>
      </w:tblGrid>
      <w:tr w:rsidR="00D74090">
        <w:trPr>
          <w:trHeight w:val="1696"/>
        </w:trPr>
        <w:tc>
          <w:tcPr>
            <w:tcW w:w="4470" w:type="dxa"/>
          </w:tcPr>
          <w:p w:rsidR="00D74090" w:rsidRDefault="0098472E">
            <w:pPr>
              <w:jc w:val="center"/>
              <w:rPr>
                <w:sz w:val="22"/>
                <w:szCs w:val="22"/>
              </w:rPr>
            </w:pPr>
            <w:r>
              <w:rPr>
                <w:noProof/>
                <w:sz w:val="22"/>
                <w:szCs w:val="22"/>
                <w:lang w:val="es-AR"/>
              </w:rPr>
              <w:drawing>
                <wp:inline distT="0" distB="0" distL="114300" distR="114300">
                  <wp:extent cx="562610" cy="712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2610" cy="712470"/>
                          </a:xfrm>
                          <a:prstGeom prst="rect">
                            <a:avLst/>
                          </a:prstGeom>
                          <a:ln/>
                        </pic:spPr>
                      </pic:pic>
                    </a:graphicData>
                  </a:graphic>
                </wp:inline>
              </w:drawing>
            </w:r>
          </w:p>
          <w:p w:rsidR="00D74090" w:rsidRDefault="00D74090">
            <w:pPr>
              <w:jc w:val="center"/>
              <w:rPr>
                <w:sz w:val="22"/>
                <w:szCs w:val="22"/>
              </w:rPr>
            </w:pPr>
          </w:p>
          <w:p w:rsidR="00D74090" w:rsidRDefault="0098472E">
            <w:pPr>
              <w:jc w:val="center"/>
              <w:rPr>
                <w:sz w:val="22"/>
                <w:szCs w:val="22"/>
              </w:rPr>
            </w:pPr>
            <w:r>
              <w:rPr>
                <w:b/>
                <w:sz w:val="22"/>
                <w:szCs w:val="22"/>
              </w:rPr>
              <w:t>UNIVERSIDAD DEL SALVADOR</w:t>
            </w:r>
          </w:p>
          <w:p w:rsidR="00D74090" w:rsidRDefault="00D74090">
            <w:pPr>
              <w:jc w:val="center"/>
              <w:rPr>
                <w:sz w:val="22"/>
                <w:szCs w:val="22"/>
              </w:rPr>
            </w:pPr>
          </w:p>
          <w:p w:rsidR="00D74090" w:rsidRDefault="0098472E">
            <w:pPr>
              <w:jc w:val="center"/>
              <w:rPr>
                <w:sz w:val="22"/>
                <w:szCs w:val="22"/>
              </w:rPr>
            </w:pPr>
            <w:r>
              <w:rPr>
                <w:b/>
                <w:i/>
                <w:sz w:val="22"/>
                <w:szCs w:val="22"/>
              </w:rPr>
              <w:t>Facultad de Psicología y Psicopedagogía</w:t>
            </w:r>
          </w:p>
          <w:p w:rsidR="00D74090" w:rsidRDefault="00D74090">
            <w:pPr>
              <w:jc w:val="center"/>
              <w:rPr>
                <w:sz w:val="22"/>
                <w:szCs w:val="22"/>
              </w:rPr>
            </w:pPr>
          </w:p>
        </w:tc>
        <w:tc>
          <w:tcPr>
            <w:tcW w:w="5565" w:type="dxa"/>
          </w:tcPr>
          <w:p w:rsidR="00D74090" w:rsidRDefault="00D74090">
            <w:pPr>
              <w:jc w:val="center"/>
              <w:rPr>
                <w:sz w:val="22"/>
                <w:szCs w:val="22"/>
              </w:rPr>
            </w:pPr>
          </w:p>
          <w:p w:rsidR="00D74090" w:rsidRDefault="00D74090">
            <w:pPr>
              <w:jc w:val="center"/>
              <w:rPr>
                <w:sz w:val="22"/>
                <w:szCs w:val="22"/>
              </w:rPr>
            </w:pPr>
          </w:p>
          <w:p w:rsidR="00D74090" w:rsidRDefault="00D74090">
            <w:pPr>
              <w:jc w:val="center"/>
              <w:rPr>
                <w:sz w:val="22"/>
                <w:szCs w:val="22"/>
              </w:rPr>
            </w:pPr>
          </w:p>
          <w:p w:rsidR="00D74090" w:rsidRDefault="00D74090">
            <w:pPr>
              <w:jc w:val="center"/>
              <w:rPr>
                <w:sz w:val="22"/>
                <w:szCs w:val="22"/>
              </w:rPr>
            </w:pPr>
          </w:p>
          <w:p w:rsidR="00D74090" w:rsidRDefault="00D74090">
            <w:pPr>
              <w:jc w:val="center"/>
              <w:rPr>
                <w:sz w:val="22"/>
                <w:szCs w:val="22"/>
              </w:rPr>
            </w:pPr>
          </w:p>
          <w:p w:rsidR="00D74090" w:rsidRDefault="00D74090">
            <w:pPr>
              <w:jc w:val="center"/>
              <w:rPr>
                <w:sz w:val="22"/>
                <w:szCs w:val="22"/>
              </w:rPr>
            </w:pPr>
          </w:p>
          <w:p w:rsidR="00D74090" w:rsidRDefault="00D74090">
            <w:pPr>
              <w:jc w:val="center"/>
              <w:rPr>
                <w:sz w:val="22"/>
                <w:szCs w:val="22"/>
              </w:rPr>
            </w:pPr>
          </w:p>
          <w:p w:rsidR="00D74090" w:rsidRDefault="00D74090">
            <w:pPr>
              <w:jc w:val="center"/>
              <w:rPr>
                <w:sz w:val="22"/>
                <w:szCs w:val="22"/>
              </w:rPr>
            </w:pPr>
          </w:p>
          <w:p w:rsidR="00D74090" w:rsidRDefault="00D74090">
            <w:pPr>
              <w:jc w:val="center"/>
              <w:rPr>
                <w:sz w:val="22"/>
                <w:szCs w:val="22"/>
              </w:rPr>
            </w:pPr>
          </w:p>
          <w:p w:rsidR="00D74090" w:rsidRDefault="0098472E">
            <w:pPr>
              <w:jc w:val="center"/>
              <w:rPr>
                <w:sz w:val="22"/>
                <w:szCs w:val="22"/>
              </w:rPr>
            </w:pPr>
            <w:r>
              <w:rPr>
                <w:sz w:val="22"/>
                <w:szCs w:val="22"/>
              </w:rPr>
              <w:t>……</w:t>
            </w:r>
            <w:r w:rsidR="00954F6A">
              <w:rPr>
                <w:sz w:val="22"/>
                <w:szCs w:val="22"/>
              </w:rPr>
              <w:t>ARTE</w:t>
            </w:r>
            <w:r w:rsidR="00D2035C">
              <w:rPr>
                <w:sz w:val="22"/>
                <w:szCs w:val="22"/>
              </w:rPr>
              <w:t>DRAMÁTICO</w:t>
            </w:r>
            <w:r>
              <w:rPr>
                <w:sz w:val="22"/>
                <w:szCs w:val="22"/>
              </w:rPr>
              <w:t>……………………………………</w:t>
            </w:r>
          </w:p>
          <w:p w:rsidR="00D74090" w:rsidRDefault="0098472E">
            <w:pPr>
              <w:jc w:val="center"/>
              <w:rPr>
                <w:sz w:val="22"/>
                <w:szCs w:val="22"/>
              </w:rPr>
            </w:pPr>
            <w:r>
              <w:rPr>
                <w:sz w:val="22"/>
                <w:szCs w:val="22"/>
              </w:rPr>
              <w:t>Carrera</w:t>
            </w:r>
          </w:p>
        </w:tc>
      </w:tr>
    </w:tbl>
    <w:p w:rsidR="00D74090" w:rsidRDefault="00D74090">
      <w:pPr>
        <w:rPr>
          <w:sz w:val="22"/>
          <w:szCs w:val="22"/>
        </w:rPr>
      </w:pPr>
    </w:p>
    <w:p w:rsidR="00D74090" w:rsidRDefault="0098472E">
      <w:pPr>
        <w:keepNext/>
        <w:pBdr>
          <w:top w:val="nil"/>
          <w:left w:val="nil"/>
          <w:bottom w:val="nil"/>
          <w:right w:val="nil"/>
          <w:between w:val="nil"/>
        </w:pBdr>
        <w:jc w:val="center"/>
        <w:rPr>
          <w:sz w:val="22"/>
          <w:szCs w:val="22"/>
        </w:rPr>
      </w:pPr>
      <w:r>
        <w:rPr>
          <w:b/>
          <w:color w:val="000000"/>
          <w:sz w:val="22"/>
          <w:szCs w:val="22"/>
        </w:rPr>
        <w:t>PROGRAMA 2021</w:t>
      </w:r>
      <w:r>
        <w:rPr>
          <w:b/>
          <w:color w:val="000000"/>
          <w:sz w:val="22"/>
          <w:szCs w:val="22"/>
          <w:vertAlign w:val="superscript"/>
        </w:rPr>
        <w:footnoteReference w:id="1"/>
      </w:r>
    </w:p>
    <w:p w:rsidR="00D74090" w:rsidRDefault="0098472E">
      <w:pPr>
        <w:jc w:val="both"/>
        <w:rPr>
          <w:sz w:val="22"/>
          <w:szCs w:val="22"/>
          <w:u w:val="single"/>
        </w:rPr>
      </w:pPr>
      <w:r>
        <w:rPr>
          <w:sz w:val="22"/>
          <w:szCs w:val="22"/>
        </w:rPr>
        <w:t xml:space="preserve"> </w:t>
      </w:r>
    </w:p>
    <w:tbl>
      <w:tblPr>
        <w:tblStyle w:val="a0"/>
        <w:tblW w:w="97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7"/>
        <w:gridCol w:w="570"/>
        <w:gridCol w:w="105"/>
        <w:gridCol w:w="1095"/>
        <w:gridCol w:w="315"/>
        <w:gridCol w:w="1095"/>
        <w:gridCol w:w="1530"/>
        <w:gridCol w:w="2070"/>
        <w:gridCol w:w="1650"/>
      </w:tblGrid>
      <w:tr w:rsidR="00D74090">
        <w:trPr>
          <w:trHeight w:val="460"/>
        </w:trPr>
        <w:tc>
          <w:tcPr>
            <w:tcW w:w="3127" w:type="dxa"/>
            <w:gridSpan w:val="4"/>
            <w:tcBorders>
              <w:top w:val="nil"/>
              <w:left w:val="nil"/>
              <w:bottom w:val="single" w:sz="4" w:space="0" w:color="6AA84F"/>
            </w:tcBorders>
            <w:shd w:val="clear" w:color="auto" w:fill="93C47D"/>
            <w:vAlign w:val="center"/>
          </w:tcPr>
          <w:p w:rsidR="00D74090" w:rsidRDefault="0098472E">
            <w:pPr>
              <w:rPr>
                <w:b/>
                <w:sz w:val="20"/>
                <w:szCs w:val="20"/>
              </w:rPr>
            </w:pPr>
            <w:r>
              <w:rPr>
                <w:b/>
                <w:sz w:val="20"/>
                <w:szCs w:val="20"/>
              </w:rPr>
              <w:t>ACTIVIDAD CURRICULAR:</w:t>
            </w:r>
          </w:p>
        </w:tc>
        <w:tc>
          <w:tcPr>
            <w:tcW w:w="6660" w:type="dxa"/>
            <w:gridSpan w:val="5"/>
            <w:tcBorders>
              <w:top w:val="nil"/>
              <w:left w:val="nil"/>
              <w:bottom w:val="single" w:sz="4" w:space="0" w:color="6AA84F"/>
            </w:tcBorders>
            <w:vAlign w:val="center"/>
          </w:tcPr>
          <w:p w:rsidR="00D74090" w:rsidRDefault="00D2035C">
            <w:pPr>
              <w:rPr>
                <w:sz w:val="20"/>
                <w:szCs w:val="20"/>
              </w:rPr>
            </w:pPr>
            <w:r>
              <w:rPr>
                <w:sz w:val="20"/>
                <w:szCs w:val="20"/>
              </w:rPr>
              <w:t>ANÁLISIS DE TEXTOS Y ESPECTÁCULOS V</w:t>
            </w:r>
          </w:p>
        </w:tc>
      </w:tr>
      <w:tr w:rsidR="00D74090">
        <w:trPr>
          <w:trHeight w:val="460"/>
        </w:trPr>
        <w:tc>
          <w:tcPr>
            <w:tcW w:w="1357" w:type="dxa"/>
            <w:tcBorders>
              <w:top w:val="single" w:sz="4" w:space="0" w:color="6AA84F"/>
              <w:left w:val="nil"/>
              <w:bottom w:val="single" w:sz="4" w:space="0" w:color="6AA84F"/>
              <w:right w:val="nil"/>
            </w:tcBorders>
            <w:shd w:val="clear" w:color="auto" w:fill="93C47D"/>
            <w:vAlign w:val="center"/>
          </w:tcPr>
          <w:p w:rsidR="00D74090" w:rsidRDefault="0098472E">
            <w:pPr>
              <w:rPr>
                <w:b/>
                <w:sz w:val="20"/>
                <w:szCs w:val="20"/>
              </w:rPr>
            </w:pPr>
            <w:r>
              <w:rPr>
                <w:b/>
                <w:sz w:val="20"/>
                <w:szCs w:val="20"/>
              </w:rPr>
              <w:t xml:space="preserve">CÁTEDRA:  </w:t>
            </w:r>
          </w:p>
        </w:tc>
        <w:tc>
          <w:tcPr>
            <w:tcW w:w="8430" w:type="dxa"/>
            <w:gridSpan w:val="8"/>
            <w:tcBorders>
              <w:top w:val="single" w:sz="4" w:space="0" w:color="6AA84F"/>
              <w:left w:val="nil"/>
              <w:bottom w:val="single" w:sz="4" w:space="0" w:color="6AA84F"/>
            </w:tcBorders>
            <w:shd w:val="clear" w:color="auto" w:fill="auto"/>
            <w:vAlign w:val="center"/>
          </w:tcPr>
          <w:p w:rsidR="00D74090" w:rsidRDefault="00D2035C">
            <w:pPr>
              <w:rPr>
                <w:sz w:val="20"/>
                <w:szCs w:val="20"/>
              </w:rPr>
            </w:pPr>
            <w:r>
              <w:rPr>
                <w:sz w:val="20"/>
                <w:szCs w:val="20"/>
              </w:rPr>
              <w:t>IBARZABAL</w:t>
            </w:r>
          </w:p>
        </w:tc>
      </w:tr>
      <w:tr w:rsidR="00D74090">
        <w:trPr>
          <w:trHeight w:val="460"/>
        </w:trPr>
        <w:tc>
          <w:tcPr>
            <w:tcW w:w="2032" w:type="dxa"/>
            <w:gridSpan w:val="3"/>
            <w:tcBorders>
              <w:top w:val="single" w:sz="4" w:space="0" w:color="6AA84F"/>
              <w:left w:val="nil"/>
              <w:bottom w:val="single" w:sz="4" w:space="0" w:color="6AA84F"/>
            </w:tcBorders>
            <w:shd w:val="clear" w:color="auto" w:fill="93C47D"/>
            <w:vAlign w:val="center"/>
          </w:tcPr>
          <w:p w:rsidR="00D74090" w:rsidRDefault="0098472E">
            <w:pPr>
              <w:rPr>
                <w:b/>
                <w:sz w:val="20"/>
                <w:szCs w:val="20"/>
              </w:rPr>
            </w:pPr>
            <w:r>
              <w:rPr>
                <w:b/>
                <w:sz w:val="20"/>
                <w:szCs w:val="20"/>
              </w:rPr>
              <w:t>MODALIDAD:</w:t>
            </w:r>
          </w:p>
        </w:tc>
        <w:tc>
          <w:tcPr>
            <w:tcW w:w="4035" w:type="dxa"/>
            <w:gridSpan w:val="4"/>
            <w:tcBorders>
              <w:top w:val="single" w:sz="4" w:space="0" w:color="6AA84F"/>
              <w:left w:val="nil"/>
              <w:bottom w:val="single" w:sz="4" w:space="0" w:color="6AA84F"/>
            </w:tcBorders>
            <w:vAlign w:val="center"/>
          </w:tcPr>
          <w:p w:rsidR="00D74090" w:rsidRDefault="0098472E" w:rsidP="00954F6A">
            <w:pPr>
              <w:rPr>
                <w:sz w:val="22"/>
                <w:szCs w:val="22"/>
              </w:rPr>
            </w:pPr>
            <w:r>
              <w:rPr>
                <w:sz w:val="22"/>
                <w:szCs w:val="22"/>
              </w:rPr>
              <w:t>Presencial (híbrida mediad</w:t>
            </w:r>
            <w:r w:rsidR="00954F6A">
              <w:rPr>
                <w:sz w:val="22"/>
                <w:szCs w:val="22"/>
              </w:rPr>
              <w:t>a por TIC )</w:t>
            </w:r>
          </w:p>
        </w:tc>
        <w:tc>
          <w:tcPr>
            <w:tcW w:w="2070" w:type="dxa"/>
            <w:tcBorders>
              <w:top w:val="single" w:sz="4" w:space="0" w:color="6AA84F"/>
              <w:left w:val="nil"/>
              <w:bottom w:val="single" w:sz="4" w:space="0" w:color="6AA84F"/>
              <w:right w:val="nil"/>
            </w:tcBorders>
            <w:shd w:val="clear" w:color="auto" w:fill="93C47D"/>
            <w:vAlign w:val="center"/>
          </w:tcPr>
          <w:p w:rsidR="00D74090" w:rsidRDefault="0098472E">
            <w:pPr>
              <w:rPr>
                <w:sz w:val="20"/>
                <w:szCs w:val="20"/>
              </w:rPr>
            </w:pPr>
            <w:r>
              <w:rPr>
                <w:b/>
                <w:sz w:val="20"/>
                <w:szCs w:val="20"/>
              </w:rPr>
              <w:t xml:space="preserve">AÑO ACADÉMICO:  </w:t>
            </w:r>
          </w:p>
        </w:tc>
        <w:tc>
          <w:tcPr>
            <w:tcW w:w="1650" w:type="dxa"/>
            <w:tcBorders>
              <w:top w:val="single" w:sz="4" w:space="0" w:color="6AA84F"/>
              <w:left w:val="nil"/>
              <w:bottom w:val="single" w:sz="4" w:space="0" w:color="6AA84F"/>
              <w:right w:val="nil"/>
            </w:tcBorders>
            <w:vAlign w:val="center"/>
          </w:tcPr>
          <w:p w:rsidR="00D74090" w:rsidRDefault="00D2035C">
            <w:pPr>
              <w:rPr>
                <w:sz w:val="20"/>
                <w:szCs w:val="20"/>
              </w:rPr>
            </w:pPr>
            <w:r>
              <w:rPr>
                <w:sz w:val="20"/>
                <w:szCs w:val="20"/>
              </w:rPr>
              <w:t>2021</w:t>
            </w:r>
          </w:p>
        </w:tc>
      </w:tr>
      <w:tr w:rsidR="00D74090">
        <w:trPr>
          <w:trHeight w:val="460"/>
        </w:trPr>
        <w:tc>
          <w:tcPr>
            <w:tcW w:w="3127" w:type="dxa"/>
            <w:gridSpan w:val="4"/>
            <w:tcBorders>
              <w:top w:val="single" w:sz="4" w:space="0" w:color="6AA84F"/>
              <w:left w:val="nil"/>
              <w:bottom w:val="single" w:sz="4" w:space="0" w:color="6AA84F"/>
            </w:tcBorders>
            <w:shd w:val="clear" w:color="auto" w:fill="93C47D"/>
            <w:vAlign w:val="center"/>
          </w:tcPr>
          <w:p w:rsidR="00D74090" w:rsidRDefault="0098472E">
            <w:pPr>
              <w:rPr>
                <w:b/>
                <w:sz w:val="20"/>
                <w:szCs w:val="20"/>
              </w:rPr>
            </w:pPr>
            <w:r>
              <w:rPr>
                <w:b/>
                <w:sz w:val="20"/>
                <w:szCs w:val="20"/>
              </w:rPr>
              <w:t>CARGA HORARIA SEMANAL:</w:t>
            </w:r>
          </w:p>
        </w:tc>
        <w:tc>
          <w:tcPr>
            <w:tcW w:w="2940" w:type="dxa"/>
            <w:gridSpan w:val="3"/>
            <w:tcBorders>
              <w:top w:val="single" w:sz="4" w:space="0" w:color="6AA84F"/>
              <w:left w:val="nil"/>
              <w:bottom w:val="single" w:sz="4" w:space="0" w:color="6AA84F"/>
            </w:tcBorders>
            <w:vAlign w:val="center"/>
          </w:tcPr>
          <w:p w:rsidR="00D74090" w:rsidRDefault="00D2035C">
            <w:pPr>
              <w:rPr>
                <w:sz w:val="20"/>
                <w:szCs w:val="20"/>
              </w:rPr>
            </w:pPr>
            <w:r>
              <w:rPr>
                <w:sz w:val="20"/>
                <w:szCs w:val="20"/>
              </w:rPr>
              <w:t>2HS</w:t>
            </w:r>
          </w:p>
        </w:tc>
        <w:tc>
          <w:tcPr>
            <w:tcW w:w="2070" w:type="dxa"/>
            <w:tcBorders>
              <w:top w:val="single" w:sz="4" w:space="0" w:color="6AA84F"/>
              <w:left w:val="nil"/>
              <w:bottom w:val="single" w:sz="4" w:space="0" w:color="6AA84F"/>
              <w:right w:val="nil"/>
            </w:tcBorders>
            <w:shd w:val="clear" w:color="auto" w:fill="93C47D"/>
            <w:vAlign w:val="center"/>
          </w:tcPr>
          <w:p w:rsidR="00D74090" w:rsidRDefault="0098472E">
            <w:pPr>
              <w:rPr>
                <w:sz w:val="20"/>
                <w:szCs w:val="20"/>
              </w:rPr>
            </w:pPr>
            <w:r>
              <w:rPr>
                <w:b/>
                <w:sz w:val="20"/>
                <w:szCs w:val="20"/>
              </w:rPr>
              <w:t>CARGA HORARIA TOTAL:</w:t>
            </w:r>
          </w:p>
        </w:tc>
        <w:tc>
          <w:tcPr>
            <w:tcW w:w="1650" w:type="dxa"/>
            <w:tcBorders>
              <w:top w:val="single" w:sz="4" w:space="0" w:color="6AA84F"/>
              <w:left w:val="nil"/>
              <w:bottom w:val="single" w:sz="4" w:space="0" w:color="6AA84F"/>
              <w:right w:val="nil"/>
            </w:tcBorders>
            <w:vAlign w:val="center"/>
          </w:tcPr>
          <w:p w:rsidR="00D74090" w:rsidRDefault="00D2035C">
            <w:pPr>
              <w:rPr>
                <w:sz w:val="20"/>
                <w:szCs w:val="20"/>
              </w:rPr>
            </w:pPr>
            <w:r>
              <w:rPr>
                <w:sz w:val="20"/>
                <w:szCs w:val="20"/>
              </w:rPr>
              <w:t>36HS</w:t>
            </w:r>
          </w:p>
        </w:tc>
      </w:tr>
      <w:tr w:rsidR="00D74090">
        <w:trPr>
          <w:trHeight w:val="460"/>
        </w:trPr>
        <w:tc>
          <w:tcPr>
            <w:tcW w:w="3127" w:type="dxa"/>
            <w:gridSpan w:val="4"/>
            <w:tcBorders>
              <w:top w:val="single" w:sz="4" w:space="0" w:color="6AA84F"/>
              <w:left w:val="nil"/>
              <w:bottom w:val="single" w:sz="4" w:space="0" w:color="6AA84F"/>
            </w:tcBorders>
            <w:shd w:val="clear" w:color="auto" w:fill="93C47D"/>
            <w:vAlign w:val="center"/>
          </w:tcPr>
          <w:p w:rsidR="00D74090" w:rsidRDefault="0098472E">
            <w:pPr>
              <w:rPr>
                <w:sz w:val="20"/>
                <w:szCs w:val="20"/>
              </w:rPr>
            </w:pPr>
            <w:r>
              <w:rPr>
                <w:b/>
                <w:sz w:val="20"/>
                <w:szCs w:val="20"/>
              </w:rPr>
              <w:t>HORARIOS DE DICTADO:</w:t>
            </w:r>
          </w:p>
        </w:tc>
        <w:tc>
          <w:tcPr>
            <w:tcW w:w="6660" w:type="dxa"/>
            <w:gridSpan w:val="5"/>
            <w:tcBorders>
              <w:top w:val="single" w:sz="4" w:space="0" w:color="6AA84F"/>
              <w:left w:val="nil"/>
              <w:bottom w:val="single" w:sz="4" w:space="0" w:color="6AA84F"/>
            </w:tcBorders>
            <w:vAlign w:val="center"/>
          </w:tcPr>
          <w:p w:rsidR="00D74090" w:rsidRDefault="0098472E">
            <w:pPr>
              <w:rPr>
                <w:sz w:val="20"/>
                <w:szCs w:val="20"/>
              </w:rPr>
            </w:pPr>
            <w:r>
              <w:rPr>
                <w:sz w:val="20"/>
                <w:szCs w:val="20"/>
              </w:rPr>
              <w:t>(para las horas presenciales y/o actividades sincrónicas)</w:t>
            </w:r>
            <w:r w:rsidR="00D2035C">
              <w:rPr>
                <w:sz w:val="20"/>
                <w:szCs w:val="20"/>
              </w:rPr>
              <w:t>2HS</w:t>
            </w:r>
          </w:p>
        </w:tc>
      </w:tr>
      <w:tr w:rsidR="00D74090">
        <w:trPr>
          <w:trHeight w:val="460"/>
        </w:trPr>
        <w:tc>
          <w:tcPr>
            <w:tcW w:w="1357" w:type="dxa"/>
            <w:tcBorders>
              <w:top w:val="single" w:sz="4" w:space="0" w:color="6AA84F"/>
              <w:left w:val="nil"/>
              <w:bottom w:val="single" w:sz="4" w:space="0" w:color="6AA84F"/>
              <w:right w:val="nil"/>
            </w:tcBorders>
            <w:shd w:val="clear" w:color="auto" w:fill="93C47D"/>
            <w:vAlign w:val="center"/>
          </w:tcPr>
          <w:p w:rsidR="00D74090" w:rsidRDefault="0098472E">
            <w:pPr>
              <w:rPr>
                <w:b/>
                <w:sz w:val="20"/>
                <w:szCs w:val="20"/>
              </w:rPr>
            </w:pPr>
            <w:r>
              <w:rPr>
                <w:b/>
                <w:sz w:val="20"/>
                <w:szCs w:val="20"/>
              </w:rPr>
              <w:t>CURSO:</w:t>
            </w:r>
          </w:p>
        </w:tc>
        <w:tc>
          <w:tcPr>
            <w:tcW w:w="2085" w:type="dxa"/>
            <w:gridSpan w:val="4"/>
            <w:tcBorders>
              <w:top w:val="single" w:sz="4" w:space="0" w:color="6AA84F"/>
              <w:left w:val="nil"/>
              <w:bottom w:val="single" w:sz="4" w:space="0" w:color="6AA84F"/>
            </w:tcBorders>
            <w:vAlign w:val="center"/>
          </w:tcPr>
          <w:p w:rsidR="00D74090" w:rsidRDefault="00D2035C">
            <w:pPr>
              <w:rPr>
                <w:sz w:val="20"/>
                <w:szCs w:val="20"/>
              </w:rPr>
            </w:pPr>
            <w:r>
              <w:rPr>
                <w:sz w:val="20"/>
                <w:szCs w:val="20"/>
              </w:rPr>
              <w:t>3 º AÑO</w:t>
            </w:r>
          </w:p>
        </w:tc>
        <w:tc>
          <w:tcPr>
            <w:tcW w:w="1095" w:type="dxa"/>
            <w:tcBorders>
              <w:top w:val="single" w:sz="4" w:space="0" w:color="6AA84F"/>
              <w:left w:val="nil"/>
              <w:bottom w:val="single" w:sz="4" w:space="0" w:color="6AA84F"/>
              <w:right w:val="nil"/>
            </w:tcBorders>
            <w:shd w:val="clear" w:color="auto" w:fill="93C47D"/>
            <w:vAlign w:val="center"/>
          </w:tcPr>
          <w:p w:rsidR="00D74090" w:rsidRDefault="0098472E">
            <w:pPr>
              <w:rPr>
                <w:b/>
                <w:sz w:val="20"/>
                <w:szCs w:val="20"/>
              </w:rPr>
            </w:pPr>
            <w:r>
              <w:rPr>
                <w:b/>
                <w:sz w:val="20"/>
                <w:szCs w:val="20"/>
              </w:rPr>
              <w:t>TURNO:</w:t>
            </w:r>
          </w:p>
        </w:tc>
        <w:tc>
          <w:tcPr>
            <w:tcW w:w="1530" w:type="dxa"/>
            <w:tcBorders>
              <w:top w:val="single" w:sz="4" w:space="0" w:color="6AA84F"/>
              <w:left w:val="nil"/>
              <w:bottom w:val="single" w:sz="4" w:space="0" w:color="6AA84F"/>
              <w:right w:val="nil"/>
            </w:tcBorders>
            <w:vAlign w:val="center"/>
          </w:tcPr>
          <w:p w:rsidR="00D74090" w:rsidRDefault="00D2035C">
            <w:pPr>
              <w:rPr>
                <w:sz w:val="20"/>
                <w:szCs w:val="20"/>
              </w:rPr>
            </w:pPr>
            <w:r>
              <w:rPr>
                <w:sz w:val="20"/>
                <w:szCs w:val="20"/>
              </w:rPr>
              <w:t>ÚNICO</w:t>
            </w:r>
          </w:p>
        </w:tc>
        <w:tc>
          <w:tcPr>
            <w:tcW w:w="2070" w:type="dxa"/>
            <w:tcBorders>
              <w:top w:val="single" w:sz="4" w:space="0" w:color="6AA84F"/>
              <w:left w:val="nil"/>
              <w:bottom w:val="single" w:sz="4" w:space="0" w:color="6AA84F"/>
              <w:right w:val="nil"/>
            </w:tcBorders>
            <w:shd w:val="clear" w:color="auto" w:fill="93C47D"/>
            <w:vAlign w:val="center"/>
          </w:tcPr>
          <w:p w:rsidR="00D74090" w:rsidRDefault="0098472E">
            <w:pPr>
              <w:rPr>
                <w:b/>
                <w:sz w:val="20"/>
                <w:szCs w:val="20"/>
              </w:rPr>
            </w:pPr>
            <w:r>
              <w:rPr>
                <w:b/>
                <w:sz w:val="20"/>
                <w:szCs w:val="20"/>
              </w:rPr>
              <w:t>SEDE:</w:t>
            </w:r>
          </w:p>
        </w:tc>
        <w:tc>
          <w:tcPr>
            <w:tcW w:w="1650" w:type="dxa"/>
            <w:tcBorders>
              <w:top w:val="single" w:sz="4" w:space="0" w:color="6AA84F"/>
              <w:left w:val="nil"/>
              <w:bottom w:val="single" w:sz="4" w:space="0" w:color="6AA84F"/>
              <w:right w:val="nil"/>
            </w:tcBorders>
            <w:vAlign w:val="center"/>
          </w:tcPr>
          <w:p w:rsidR="00D74090" w:rsidRDefault="00D2035C">
            <w:pPr>
              <w:rPr>
                <w:sz w:val="20"/>
                <w:szCs w:val="20"/>
              </w:rPr>
            </w:pPr>
            <w:r>
              <w:rPr>
                <w:sz w:val="20"/>
                <w:szCs w:val="20"/>
              </w:rPr>
              <w:t>CENTRO</w:t>
            </w:r>
          </w:p>
        </w:tc>
      </w:tr>
      <w:tr w:rsidR="00D74090">
        <w:trPr>
          <w:trHeight w:val="460"/>
        </w:trPr>
        <w:tc>
          <w:tcPr>
            <w:tcW w:w="1927" w:type="dxa"/>
            <w:gridSpan w:val="2"/>
            <w:tcBorders>
              <w:top w:val="single" w:sz="4" w:space="0" w:color="6AA84F"/>
              <w:left w:val="nil"/>
              <w:bottom w:val="single" w:sz="4" w:space="0" w:color="6AA84F"/>
            </w:tcBorders>
            <w:shd w:val="clear" w:color="auto" w:fill="93C47D"/>
            <w:vAlign w:val="center"/>
          </w:tcPr>
          <w:p w:rsidR="00D74090" w:rsidRDefault="0098472E">
            <w:pPr>
              <w:rPr>
                <w:b/>
                <w:sz w:val="20"/>
                <w:szCs w:val="20"/>
              </w:rPr>
            </w:pPr>
            <w:r>
              <w:rPr>
                <w:b/>
                <w:sz w:val="20"/>
                <w:szCs w:val="20"/>
              </w:rPr>
              <w:t>IDIOMA:</w:t>
            </w:r>
          </w:p>
        </w:tc>
        <w:tc>
          <w:tcPr>
            <w:tcW w:w="7860" w:type="dxa"/>
            <w:gridSpan w:val="7"/>
            <w:tcBorders>
              <w:top w:val="single" w:sz="4" w:space="0" w:color="6AA84F"/>
              <w:left w:val="nil"/>
              <w:bottom w:val="single" w:sz="4" w:space="0" w:color="6AA84F"/>
            </w:tcBorders>
            <w:vAlign w:val="center"/>
          </w:tcPr>
          <w:p w:rsidR="00D74090" w:rsidRDefault="00D2035C">
            <w:pPr>
              <w:rPr>
                <w:sz w:val="20"/>
                <w:szCs w:val="20"/>
              </w:rPr>
            </w:pPr>
            <w:r>
              <w:rPr>
                <w:sz w:val="20"/>
                <w:szCs w:val="20"/>
              </w:rPr>
              <w:t>ESPAÑOL</w:t>
            </w:r>
          </w:p>
        </w:tc>
      </w:tr>
      <w:tr w:rsidR="00D74090">
        <w:trPr>
          <w:trHeight w:val="460"/>
        </w:trPr>
        <w:tc>
          <w:tcPr>
            <w:tcW w:w="1357" w:type="dxa"/>
            <w:tcBorders>
              <w:top w:val="single" w:sz="4" w:space="0" w:color="6AA84F"/>
              <w:left w:val="nil"/>
              <w:bottom w:val="single" w:sz="4" w:space="0" w:color="6AA84F"/>
              <w:right w:val="nil"/>
            </w:tcBorders>
            <w:shd w:val="clear" w:color="auto" w:fill="93C47D"/>
            <w:vAlign w:val="center"/>
          </w:tcPr>
          <w:p w:rsidR="00D74090" w:rsidRDefault="0098472E">
            <w:pPr>
              <w:rPr>
                <w:b/>
                <w:sz w:val="20"/>
                <w:szCs w:val="20"/>
              </w:rPr>
            </w:pPr>
            <w:r>
              <w:rPr>
                <w:b/>
                <w:sz w:val="20"/>
                <w:szCs w:val="20"/>
              </w:rPr>
              <w:t>URL:</w:t>
            </w:r>
          </w:p>
        </w:tc>
        <w:tc>
          <w:tcPr>
            <w:tcW w:w="8430" w:type="dxa"/>
            <w:gridSpan w:val="8"/>
            <w:tcBorders>
              <w:top w:val="single" w:sz="4" w:space="0" w:color="6AA84F"/>
              <w:left w:val="nil"/>
              <w:bottom w:val="single" w:sz="4" w:space="0" w:color="6AA84F"/>
            </w:tcBorders>
            <w:vAlign w:val="center"/>
          </w:tcPr>
          <w:p w:rsidR="00D74090" w:rsidRDefault="00D74090">
            <w:pPr>
              <w:rPr>
                <w:sz w:val="20"/>
                <w:szCs w:val="20"/>
              </w:rPr>
            </w:pPr>
          </w:p>
        </w:tc>
      </w:tr>
    </w:tbl>
    <w:p w:rsidR="00D74090" w:rsidRDefault="00D74090">
      <w:pPr>
        <w:tabs>
          <w:tab w:val="left" w:pos="1985"/>
        </w:tabs>
        <w:jc w:val="both"/>
        <w:rPr>
          <w:b/>
          <w:sz w:val="22"/>
          <w:szCs w:val="22"/>
        </w:rPr>
      </w:pPr>
    </w:p>
    <w:p w:rsidR="00D74090" w:rsidRDefault="00D74090">
      <w:pPr>
        <w:jc w:val="both"/>
        <w:rPr>
          <w:b/>
          <w:sz w:val="22"/>
          <w:szCs w:val="22"/>
        </w:rPr>
      </w:pPr>
    </w:p>
    <w:p w:rsidR="00D74090" w:rsidRDefault="00D74090">
      <w:pPr>
        <w:jc w:val="both"/>
        <w:rPr>
          <w:b/>
          <w:sz w:val="22"/>
          <w:szCs w:val="22"/>
        </w:rPr>
      </w:pPr>
    </w:p>
    <w:p w:rsidR="00D74090" w:rsidRDefault="0098472E">
      <w:pPr>
        <w:numPr>
          <w:ilvl w:val="0"/>
          <w:numId w:val="1"/>
        </w:numPr>
        <w:jc w:val="both"/>
        <w:rPr>
          <w:sz w:val="22"/>
          <w:szCs w:val="22"/>
        </w:rPr>
      </w:pPr>
      <w:r>
        <w:rPr>
          <w:b/>
          <w:sz w:val="22"/>
          <w:szCs w:val="22"/>
        </w:rPr>
        <w:t xml:space="preserve">CICLO: </w:t>
      </w:r>
    </w:p>
    <w:p w:rsidR="00D74090" w:rsidRDefault="0098472E">
      <w:pPr>
        <w:jc w:val="both"/>
        <w:rPr>
          <w:i/>
          <w:sz w:val="20"/>
          <w:szCs w:val="20"/>
        </w:rPr>
      </w:pPr>
      <w:r>
        <w:rPr>
          <w:i/>
          <w:sz w:val="20"/>
          <w:szCs w:val="20"/>
        </w:rPr>
        <w:t>(Marque con una cruz el ciclo correspondiente)</w:t>
      </w:r>
    </w:p>
    <w:p w:rsidR="00D74090" w:rsidRDefault="00D74090">
      <w:pPr>
        <w:jc w:val="both"/>
        <w:rPr>
          <w:i/>
          <w:sz w:val="20"/>
          <w:szCs w:val="20"/>
        </w:rPr>
      </w:pPr>
    </w:p>
    <w:tbl>
      <w:tblPr>
        <w:tblStyle w:val="a1"/>
        <w:tblW w:w="4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570"/>
        <w:gridCol w:w="2730"/>
        <w:gridCol w:w="542"/>
      </w:tblGrid>
      <w:tr w:rsidR="00D74090">
        <w:trPr>
          <w:trHeight w:val="454"/>
          <w:jc w:val="center"/>
        </w:trPr>
        <w:tc>
          <w:tcPr>
            <w:tcW w:w="938"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jc w:val="center"/>
              <w:rPr>
                <w:b/>
                <w:sz w:val="22"/>
                <w:szCs w:val="22"/>
              </w:rPr>
            </w:pPr>
            <w:r>
              <w:rPr>
                <w:b/>
                <w:sz w:val="22"/>
                <w:szCs w:val="22"/>
              </w:rPr>
              <w:t>Básico</w:t>
            </w:r>
          </w:p>
        </w:tc>
        <w:tc>
          <w:tcPr>
            <w:tcW w:w="570" w:type="dxa"/>
            <w:tcBorders>
              <w:top w:val="nil"/>
              <w:left w:val="single" w:sz="4" w:space="0" w:color="6AA84F"/>
              <w:bottom w:val="single" w:sz="4" w:space="0" w:color="6AA84F"/>
              <w:right w:val="single" w:sz="4" w:space="0" w:color="6AA84F"/>
            </w:tcBorders>
            <w:vAlign w:val="center"/>
          </w:tcPr>
          <w:p w:rsidR="00D74090" w:rsidRDefault="00D2035C">
            <w:pPr>
              <w:jc w:val="center"/>
              <w:rPr>
                <w:b/>
                <w:sz w:val="22"/>
                <w:szCs w:val="22"/>
              </w:rPr>
            </w:pPr>
            <w:r>
              <w:rPr>
                <w:b/>
                <w:sz w:val="22"/>
                <w:szCs w:val="22"/>
              </w:rPr>
              <w:t>X</w:t>
            </w:r>
          </w:p>
        </w:tc>
        <w:tc>
          <w:tcPr>
            <w:tcW w:w="2730"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jc w:val="center"/>
              <w:rPr>
                <w:b/>
                <w:sz w:val="22"/>
                <w:szCs w:val="22"/>
              </w:rPr>
            </w:pPr>
            <w:r>
              <w:rPr>
                <w:b/>
                <w:sz w:val="22"/>
                <w:szCs w:val="22"/>
              </w:rPr>
              <w:t>Superior/Profesional</w:t>
            </w:r>
          </w:p>
        </w:tc>
        <w:tc>
          <w:tcPr>
            <w:tcW w:w="542" w:type="dxa"/>
            <w:tcBorders>
              <w:top w:val="nil"/>
              <w:left w:val="single" w:sz="4" w:space="0" w:color="6AA84F"/>
              <w:bottom w:val="single" w:sz="4" w:space="0" w:color="6AA84F"/>
              <w:right w:val="nil"/>
            </w:tcBorders>
            <w:vAlign w:val="center"/>
          </w:tcPr>
          <w:p w:rsidR="00D74090" w:rsidRDefault="00D74090">
            <w:pPr>
              <w:jc w:val="center"/>
              <w:rPr>
                <w:b/>
                <w:sz w:val="22"/>
                <w:szCs w:val="22"/>
              </w:rPr>
            </w:pPr>
          </w:p>
        </w:tc>
      </w:tr>
    </w:tbl>
    <w:p w:rsidR="00D74090" w:rsidRDefault="00D74090">
      <w:pPr>
        <w:jc w:val="both"/>
        <w:rPr>
          <w:b/>
          <w:sz w:val="22"/>
          <w:szCs w:val="22"/>
        </w:rPr>
      </w:pPr>
    </w:p>
    <w:p w:rsidR="00D74090" w:rsidRDefault="00D74090">
      <w:pPr>
        <w:jc w:val="both"/>
        <w:rPr>
          <w:b/>
          <w:sz w:val="22"/>
          <w:szCs w:val="22"/>
        </w:rPr>
      </w:pPr>
    </w:p>
    <w:p w:rsidR="00D74090" w:rsidRDefault="00D74090">
      <w:pPr>
        <w:jc w:val="both"/>
        <w:rPr>
          <w:b/>
          <w:sz w:val="22"/>
          <w:szCs w:val="22"/>
        </w:rPr>
      </w:pPr>
    </w:p>
    <w:p w:rsidR="00D74090" w:rsidRDefault="0098472E">
      <w:pPr>
        <w:numPr>
          <w:ilvl w:val="0"/>
          <w:numId w:val="1"/>
        </w:numPr>
        <w:jc w:val="both"/>
        <w:rPr>
          <w:sz w:val="22"/>
          <w:szCs w:val="22"/>
        </w:rPr>
      </w:pPr>
      <w:r>
        <w:rPr>
          <w:b/>
          <w:sz w:val="22"/>
          <w:szCs w:val="22"/>
        </w:rPr>
        <w:t>COMPOSICIÓN DE LA CÁTEDRA:</w:t>
      </w:r>
    </w:p>
    <w:p w:rsidR="00D74090" w:rsidRDefault="00D74090">
      <w:pPr>
        <w:jc w:val="both"/>
        <w:rPr>
          <w:b/>
          <w:sz w:val="22"/>
          <w:szCs w:val="22"/>
        </w:rPr>
      </w:pPr>
    </w:p>
    <w:p w:rsidR="00D74090" w:rsidRDefault="00D74090">
      <w:pPr>
        <w:jc w:val="both"/>
        <w:rPr>
          <w:b/>
          <w:sz w:val="22"/>
          <w:szCs w:val="22"/>
        </w:rPr>
      </w:pP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75"/>
        <w:gridCol w:w="2985"/>
      </w:tblGrid>
      <w:tr w:rsidR="00D74090">
        <w:trPr>
          <w:trHeight w:val="465"/>
        </w:trPr>
        <w:tc>
          <w:tcPr>
            <w:tcW w:w="4005" w:type="dxa"/>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tcPr>
          <w:p w:rsidR="00D74090" w:rsidRDefault="0098472E">
            <w:pPr>
              <w:jc w:val="both"/>
              <w:rPr>
                <w:b/>
                <w:sz w:val="22"/>
                <w:szCs w:val="22"/>
              </w:rPr>
            </w:pPr>
            <w:r>
              <w:rPr>
                <w:b/>
                <w:sz w:val="22"/>
                <w:szCs w:val="22"/>
              </w:rPr>
              <w:t>Docente</w:t>
            </w:r>
          </w:p>
        </w:tc>
        <w:tc>
          <w:tcPr>
            <w:tcW w:w="1875" w:type="dxa"/>
            <w:tcBorders>
              <w:top w:val="single" w:sz="8" w:space="0" w:color="000000"/>
              <w:left w:val="nil"/>
              <w:bottom w:val="single" w:sz="8" w:space="0" w:color="000000"/>
              <w:right w:val="single" w:sz="8" w:space="0" w:color="38761D"/>
            </w:tcBorders>
            <w:shd w:val="clear" w:color="auto" w:fill="A8D08D"/>
            <w:tcMar>
              <w:top w:w="100" w:type="dxa"/>
              <w:left w:w="100" w:type="dxa"/>
              <w:bottom w:w="100" w:type="dxa"/>
              <w:right w:w="100" w:type="dxa"/>
            </w:tcMar>
          </w:tcPr>
          <w:p w:rsidR="00D74090" w:rsidRDefault="0098472E">
            <w:pPr>
              <w:jc w:val="both"/>
              <w:rPr>
                <w:b/>
                <w:sz w:val="22"/>
                <w:szCs w:val="22"/>
              </w:rPr>
            </w:pPr>
            <w:r>
              <w:rPr>
                <w:b/>
                <w:sz w:val="22"/>
                <w:szCs w:val="22"/>
              </w:rPr>
              <w:t>Función*</w:t>
            </w:r>
          </w:p>
        </w:tc>
        <w:tc>
          <w:tcPr>
            <w:tcW w:w="2985" w:type="dxa"/>
            <w:tcBorders>
              <w:top w:val="single" w:sz="8" w:space="0" w:color="38761D"/>
              <w:left w:val="nil"/>
              <w:bottom w:val="single" w:sz="8" w:space="0" w:color="38761D"/>
              <w:right w:val="single" w:sz="8" w:space="0" w:color="38761D"/>
            </w:tcBorders>
            <w:shd w:val="clear" w:color="auto" w:fill="A8D08D"/>
            <w:tcMar>
              <w:top w:w="100" w:type="dxa"/>
              <w:left w:w="100" w:type="dxa"/>
              <w:bottom w:w="100" w:type="dxa"/>
              <w:right w:w="100" w:type="dxa"/>
            </w:tcMar>
          </w:tcPr>
          <w:p w:rsidR="00D74090" w:rsidRDefault="0098472E">
            <w:pPr>
              <w:jc w:val="both"/>
              <w:rPr>
                <w:b/>
                <w:sz w:val="22"/>
                <w:szCs w:val="22"/>
              </w:rPr>
            </w:pPr>
            <w:r>
              <w:rPr>
                <w:b/>
                <w:sz w:val="22"/>
                <w:szCs w:val="22"/>
              </w:rPr>
              <w:t>E-mail</w:t>
            </w:r>
          </w:p>
        </w:tc>
      </w:tr>
      <w:tr w:rsidR="00D74090">
        <w:trPr>
          <w:trHeight w:val="465"/>
        </w:trPr>
        <w:tc>
          <w:tcPr>
            <w:tcW w:w="4005" w:type="dxa"/>
            <w:tcBorders>
              <w:top w:val="nil"/>
              <w:left w:val="single" w:sz="8" w:space="0" w:color="38761D"/>
              <w:bottom w:val="single" w:sz="8" w:space="0" w:color="38761D"/>
              <w:right w:val="single" w:sz="8" w:space="0" w:color="38761D"/>
            </w:tcBorders>
            <w:tcMar>
              <w:top w:w="100" w:type="dxa"/>
              <w:left w:w="100" w:type="dxa"/>
              <w:bottom w:w="100" w:type="dxa"/>
              <w:right w:w="100" w:type="dxa"/>
            </w:tcMar>
          </w:tcPr>
          <w:p w:rsidR="00D74090" w:rsidRDefault="0098472E">
            <w:pPr>
              <w:jc w:val="both"/>
              <w:rPr>
                <w:b/>
                <w:sz w:val="22"/>
                <w:szCs w:val="22"/>
              </w:rPr>
            </w:pPr>
            <w:r>
              <w:rPr>
                <w:b/>
                <w:sz w:val="22"/>
                <w:szCs w:val="22"/>
              </w:rPr>
              <w:t>Titular:</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D74090">
            <w:pPr>
              <w:jc w:val="both"/>
              <w:rPr>
                <w:b/>
                <w:sz w:val="22"/>
                <w:szCs w:val="22"/>
              </w:rPr>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D74090">
            <w:pPr>
              <w:jc w:val="both"/>
              <w:rPr>
                <w:b/>
                <w:sz w:val="18"/>
                <w:szCs w:val="18"/>
              </w:rPr>
            </w:pPr>
          </w:p>
        </w:tc>
      </w:tr>
      <w:tr w:rsidR="00D74090">
        <w:trPr>
          <w:trHeight w:val="465"/>
        </w:trPr>
        <w:tc>
          <w:tcPr>
            <w:tcW w:w="4005" w:type="dxa"/>
            <w:tcBorders>
              <w:top w:val="nil"/>
              <w:left w:val="single" w:sz="8" w:space="0" w:color="38761D"/>
              <w:bottom w:val="single" w:sz="8" w:space="0" w:color="38761D"/>
              <w:right w:val="single" w:sz="8" w:space="0" w:color="38761D"/>
            </w:tcBorders>
            <w:tcMar>
              <w:top w:w="100" w:type="dxa"/>
              <w:left w:w="100" w:type="dxa"/>
              <w:bottom w:w="100" w:type="dxa"/>
              <w:right w:w="100" w:type="dxa"/>
            </w:tcMar>
          </w:tcPr>
          <w:p w:rsidR="00D74090" w:rsidRDefault="0098472E">
            <w:pPr>
              <w:jc w:val="both"/>
              <w:rPr>
                <w:b/>
                <w:sz w:val="22"/>
                <w:szCs w:val="22"/>
              </w:rPr>
            </w:pPr>
            <w:r>
              <w:rPr>
                <w:b/>
                <w:sz w:val="22"/>
                <w:szCs w:val="22"/>
              </w:rPr>
              <w:lastRenderedPageBreak/>
              <w:t>Adjunto/Asociado/Auxiliar</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D74090">
            <w:pPr>
              <w:jc w:val="both"/>
              <w:rPr>
                <w:b/>
                <w:sz w:val="22"/>
                <w:szCs w:val="22"/>
              </w:rPr>
            </w:pP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D74090">
            <w:pPr>
              <w:jc w:val="both"/>
              <w:rPr>
                <w:b/>
                <w:sz w:val="18"/>
                <w:szCs w:val="18"/>
              </w:rPr>
            </w:pPr>
          </w:p>
        </w:tc>
      </w:tr>
      <w:tr w:rsidR="00D74090">
        <w:trPr>
          <w:trHeight w:val="195"/>
        </w:trPr>
        <w:tc>
          <w:tcPr>
            <w:tcW w:w="4005" w:type="dxa"/>
            <w:tcBorders>
              <w:top w:val="nil"/>
              <w:left w:val="single" w:sz="8" w:space="0" w:color="38761D"/>
              <w:bottom w:val="single" w:sz="8" w:space="0" w:color="38761D"/>
              <w:right w:val="single" w:sz="8" w:space="0" w:color="38761D"/>
            </w:tcBorders>
            <w:tcMar>
              <w:top w:w="100" w:type="dxa"/>
              <w:left w:w="100" w:type="dxa"/>
              <w:bottom w:w="100" w:type="dxa"/>
              <w:right w:w="100" w:type="dxa"/>
            </w:tcMar>
          </w:tcPr>
          <w:p w:rsidR="00D74090" w:rsidRDefault="00D2035C">
            <w:pPr>
              <w:jc w:val="both"/>
              <w:rPr>
                <w:b/>
                <w:sz w:val="22"/>
                <w:szCs w:val="22"/>
              </w:rPr>
            </w:pPr>
            <w:r>
              <w:rPr>
                <w:b/>
                <w:sz w:val="22"/>
                <w:szCs w:val="22"/>
              </w:rPr>
              <w:t>CLARA IBARZABAL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954F6A">
            <w:pPr>
              <w:jc w:val="both"/>
              <w:rPr>
                <w:b/>
                <w:sz w:val="22"/>
                <w:szCs w:val="22"/>
              </w:rPr>
            </w:pPr>
            <w:r>
              <w:rPr>
                <w:b/>
                <w:sz w:val="22"/>
                <w:szCs w:val="22"/>
              </w:rPr>
              <w:t>A cargo</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954F6A">
            <w:pPr>
              <w:jc w:val="both"/>
              <w:rPr>
                <w:b/>
                <w:sz w:val="18"/>
                <w:szCs w:val="18"/>
              </w:rPr>
            </w:pPr>
            <w:r>
              <w:rPr>
                <w:b/>
                <w:sz w:val="18"/>
                <w:szCs w:val="18"/>
              </w:rPr>
              <w:t>Clara.ibarzabal@usal.edu.ar</w:t>
            </w:r>
          </w:p>
        </w:tc>
      </w:tr>
      <w:tr w:rsidR="00D74090">
        <w:trPr>
          <w:trHeight w:val="195"/>
        </w:trPr>
        <w:tc>
          <w:tcPr>
            <w:tcW w:w="4005" w:type="dxa"/>
            <w:tcBorders>
              <w:top w:val="nil"/>
              <w:left w:val="single" w:sz="8" w:space="0" w:color="38761D"/>
              <w:bottom w:val="single" w:sz="8" w:space="0" w:color="38761D"/>
              <w:right w:val="single" w:sz="8" w:space="0" w:color="38761D"/>
            </w:tcBorders>
            <w:tcMar>
              <w:top w:w="100" w:type="dxa"/>
              <w:left w:w="100" w:type="dxa"/>
              <w:bottom w:w="100" w:type="dxa"/>
              <w:right w:w="100" w:type="dxa"/>
            </w:tcMar>
          </w:tcPr>
          <w:p w:rsidR="00D74090" w:rsidRDefault="00D2035C">
            <w:pPr>
              <w:jc w:val="both"/>
              <w:rPr>
                <w:b/>
                <w:sz w:val="22"/>
                <w:szCs w:val="22"/>
              </w:rPr>
            </w:pPr>
            <w:r>
              <w:rPr>
                <w:b/>
                <w:sz w:val="22"/>
                <w:szCs w:val="22"/>
              </w:rPr>
              <w:t>EDUARDO GRAHAM</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954F6A">
            <w:pPr>
              <w:jc w:val="both"/>
              <w:rPr>
                <w:b/>
                <w:sz w:val="22"/>
                <w:szCs w:val="22"/>
              </w:rPr>
            </w:pPr>
            <w:r>
              <w:rPr>
                <w:b/>
                <w:sz w:val="22"/>
                <w:szCs w:val="22"/>
              </w:rPr>
              <w:t>A cargo</w:t>
            </w:r>
          </w:p>
        </w:tc>
        <w:tc>
          <w:tcPr>
            <w:tcW w:w="2985" w:type="dxa"/>
            <w:tcBorders>
              <w:top w:val="nil"/>
              <w:left w:val="nil"/>
              <w:bottom w:val="single" w:sz="8" w:space="0" w:color="000000"/>
              <w:right w:val="single" w:sz="8" w:space="0" w:color="000000"/>
            </w:tcBorders>
            <w:tcMar>
              <w:top w:w="100" w:type="dxa"/>
              <w:left w:w="100" w:type="dxa"/>
              <w:bottom w:w="100" w:type="dxa"/>
              <w:right w:w="100" w:type="dxa"/>
            </w:tcMar>
          </w:tcPr>
          <w:p w:rsidR="00D74090" w:rsidRDefault="00954F6A">
            <w:pPr>
              <w:jc w:val="both"/>
              <w:rPr>
                <w:b/>
                <w:sz w:val="18"/>
                <w:szCs w:val="18"/>
              </w:rPr>
            </w:pPr>
            <w:r>
              <w:rPr>
                <w:b/>
                <w:sz w:val="18"/>
                <w:szCs w:val="18"/>
              </w:rPr>
              <w:t>Eduardo.graham@usal.edu.ar</w:t>
            </w:r>
          </w:p>
        </w:tc>
      </w:tr>
    </w:tbl>
    <w:p w:rsidR="00D74090" w:rsidRDefault="0098472E">
      <w:pPr>
        <w:jc w:val="both"/>
        <w:rPr>
          <w:sz w:val="22"/>
          <w:szCs w:val="22"/>
        </w:rPr>
      </w:pPr>
      <w:r>
        <w:rPr>
          <w:b/>
          <w:sz w:val="22"/>
          <w:szCs w:val="22"/>
        </w:rPr>
        <w:t>*</w:t>
      </w:r>
      <w:r>
        <w:rPr>
          <w:sz w:val="22"/>
          <w:szCs w:val="22"/>
        </w:rPr>
        <w:t>A cargo -Tutor - Orientador del trabajo online</w:t>
      </w:r>
    </w:p>
    <w:p w:rsidR="00D74090" w:rsidRDefault="00D74090">
      <w:pPr>
        <w:jc w:val="both"/>
        <w:rPr>
          <w:b/>
          <w:sz w:val="22"/>
          <w:szCs w:val="22"/>
        </w:rPr>
      </w:pPr>
    </w:p>
    <w:p w:rsidR="00D74090" w:rsidRDefault="00D74090">
      <w:pPr>
        <w:jc w:val="both"/>
        <w:rPr>
          <w:b/>
          <w:sz w:val="22"/>
          <w:szCs w:val="22"/>
        </w:rPr>
      </w:pPr>
    </w:p>
    <w:p w:rsidR="00D74090" w:rsidRDefault="00D74090">
      <w:pPr>
        <w:jc w:val="both"/>
        <w:rPr>
          <w:b/>
          <w:sz w:val="22"/>
          <w:szCs w:val="22"/>
        </w:rPr>
      </w:pPr>
    </w:p>
    <w:tbl>
      <w:tblPr>
        <w:tblStyle w:val="a3"/>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4860"/>
      </w:tblGrid>
      <w:tr w:rsidR="00D74090">
        <w:trPr>
          <w:trHeight w:val="465"/>
        </w:trPr>
        <w:tc>
          <w:tcPr>
            <w:tcW w:w="4005" w:type="dxa"/>
            <w:tcBorders>
              <w:top w:val="single" w:sz="8" w:space="0" w:color="38761D"/>
              <w:left w:val="single" w:sz="8" w:space="0" w:color="38761D"/>
              <w:bottom w:val="single" w:sz="8" w:space="0" w:color="38761D"/>
              <w:right w:val="single" w:sz="8" w:space="0" w:color="38761D"/>
            </w:tcBorders>
            <w:shd w:val="clear" w:color="auto" w:fill="93C47D"/>
            <w:tcMar>
              <w:top w:w="100" w:type="dxa"/>
              <w:left w:w="100" w:type="dxa"/>
              <w:bottom w:w="100" w:type="dxa"/>
              <w:right w:w="100" w:type="dxa"/>
            </w:tcMar>
          </w:tcPr>
          <w:p w:rsidR="00D74090" w:rsidRDefault="0098472E">
            <w:pPr>
              <w:jc w:val="both"/>
              <w:rPr>
                <w:b/>
                <w:sz w:val="22"/>
                <w:szCs w:val="22"/>
              </w:rPr>
            </w:pPr>
            <w:r>
              <w:rPr>
                <w:b/>
                <w:sz w:val="22"/>
                <w:szCs w:val="22"/>
              </w:rPr>
              <w:t>Referente técnico de la plataforma</w:t>
            </w:r>
          </w:p>
        </w:tc>
        <w:tc>
          <w:tcPr>
            <w:tcW w:w="4860" w:type="dxa"/>
            <w:tcBorders>
              <w:top w:val="single" w:sz="8" w:space="0" w:color="000000"/>
              <w:left w:val="nil"/>
              <w:bottom w:val="single" w:sz="8" w:space="0" w:color="000000"/>
              <w:right w:val="single" w:sz="8" w:space="0" w:color="38761D"/>
            </w:tcBorders>
            <w:tcMar>
              <w:top w:w="100" w:type="dxa"/>
              <w:left w:w="100" w:type="dxa"/>
              <w:bottom w:w="100" w:type="dxa"/>
              <w:right w:w="100" w:type="dxa"/>
            </w:tcMar>
          </w:tcPr>
          <w:p w:rsidR="00D74090" w:rsidRDefault="00D74090">
            <w:pPr>
              <w:jc w:val="both"/>
              <w:rPr>
                <w:b/>
                <w:sz w:val="22"/>
                <w:szCs w:val="22"/>
              </w:rPr>
            </w:pPr>
          </w:p>
        </w:tc>
      </w:tr>
    </w:tbl>
    <w:p w:rsidR="00D74090" w:rsidRDefault="00D74090">
      <w:pPr>
        <w:jc w:val="both"/>
        <w:rPr>
          <w:b/>
          <w:sz w:val="22"/>
          <w:szCs w:val="22"/>
        </w:rPr>
      </w:pPr>
    </w:p>
    <w:p w:rsidR="00D74090" w:rsidRDefault="00D74090">
      <w:pPr>
        <w:jc w:val="both"/>
        <w:rPr>
          <w:b/>
          <w:sz w:val="22"/>
          <w:szCs w:val="22"/>
        </w:rPr>
      </w:pPr>
    </w:p>
    <w:p w:rsidR="00D74090" w:rsidRDefault="00D74090">
      <w:pPr>
        <w:jc w:val="both"/>
        <w:rPr>
          <w:b/>
          <w:sz w:val="22"/>
          <w:szCs w:val="22"/>
        </w:rPr>
      </w:pPr>
    </w:p>
    <w:p w:rsidR="00D74090" w:rsidRDefault="0098472E">
      <w:pPr>
        <w:numPr>
          <w:ilvl w:val="0"/>
          <w:numId w:val="1"/>
        </w:numPr>
        <w:jc w:val="both"/>
        <w:rPr>
          <w:sz w:val="22"/>
          <w:szCs w:val="22"/>
        </w:rPr>
      </w:pPr>
      <w:r>
        <w:rPr>
          <w:b/>
          <w:sz w:val="22"/>
          <w:szCs w:val="22"/>
        </w:rPr>
        <w:t>EJE/ÁREA EN QUE SE ENCUENTRA LA MATERIA/SEMINARIO DENTRO DE LA CARRERA:</w:t>
      </w:r>
    </w:p>
    <w:p w:rsidR="00D74090" w:rsidRDefault="00D74090">
      <w:pPr>
        <w:jc w:val="both"/>
        <w:rPr>
          <w:sz w:val="22"/>
          <w:szCs w:val="22"/>
        </w:rPr>
      </w:pPr>
    </w:p>
    <w:p w:rsidR="00D74090" w:rsidRDefault="00D2035C">
      <w:pPr>
        <w:jc w:val="both"/>
        <w:rPr>
          <w:sz w:val="22"/>
          <w:szCs w:val="22"/>
        </w:rPr>
      </w:pPr>
      <w:r>
        <w:rPr>
          <w:sz w:val="22"/>
          <w:szCs w:val="22"/>
        </w:rPr>
        <w:t>TEÓRICO</w:t>
      </w:r>
    </w:p>
    <w:p w:rsidR="00D74090" w:rsidRDefault="00D74090">
      <w:pPr>
        <w:jc w:val="both"/>
        <w:rPr>
          <w:sz w:val="22"/>
          <w:szCs w:val="22"/>
        </w:rPr>
      </w:pPr>
    </w:p>
    <w:p w:rsidR="00D74090" w:rsidRDefault="0098472E">
      <w:pPr>
        <w:numPr>
          <w:ilvl w:val="0"/>
          <w:numId w:val="1"/>
        </w:numPr>
        <w:jc w:val="both"/>
        <w:rPr>
          <w:sz w:val="22"/>
          <w:szCs w:val="22"/>
        </w:rPr>
      </w:pPr>
      <w:r>
        <w:rPr>
          <w:b/>
          <w:sz w:val="22"/>
          <w:szCs w:val="22"/>
        </w:rPr>
        <w:t>FUNDAMENTACIÓN DE LA MATERIA/SEMINARIO EN LA CARRERA:</w:t>
      </w:r>
    </w:p>
    <w:p w:rsidR="00D74090" w:rsidRDefault="0098472E">
      <w:pPr>
        <w:ind w:left="360"/>
        <w:jc w:val="both"/>
        <w:rPr>
          <w:b/>
          <w:i/>
          <w:sz w:val="22"/>
          <w:szCs w:val="22"/>
        </w:rPr>
      </w:pPr>
      <w:r>
        <w:rPr>
          <w:i/>
          <w:color w:val="4A452A"/>
          <w:sz w:val="20"/>
          <w:szCs w:val="20"/>
        </w:rPr>
        <w:t>(Breve síntesis del contenido de la materia y descripción del aporte de la asignatura con relación a la formación profesional.)</w:t>
      </w:r>
    </w:p>
    <w:p w:rsidR="00D74090" w:rsidRDefault="00D2035C">
      <w:pPr>
        <w:ind w:left="360"/>
        <w:jc w:val="both"/>
        <w:rPr>
          <w:b/>
          <w:sz w:val="22"/>
          <w:szCs w:val="22"/>
        </w:rPr>
      </w:pPr>
      <w:r>
        <w:t xml:space="preserve">El análisis de textos y espectáculos es esencial para el trabajo del actor. En lo inmediato, la palabra de los autores es material de trabajo sobre el cual se basa la composición de un personaje y por lo tanto la lectura comprensiva, en profundidad, de los textos, le permitirá representarlos. Ser espectador de las obras en cartel le permite observar y admirar la labor actoral de sus pares y encontrar modelos para su propio trabajo creativo. En una perspectiva más amplia, la materia busca que el alumno palpe lo que los espectadores viven al participar de la ceremonia teatral y lo provee de herramientas para abordar obras de variadas estéticas como textos dramáticos y, a la vez, reconocer su virtualidad escénica y las múltiples opciones de puesta que la obra puede generar, lo cual enriquece su mirada hacia el arte. Por otra parte, el análisis de textos y espectáculos afina la sensibilidad y permite ir formando un juicio crítico y un gusto estético fundados para constituirse en un receptor experimentado. Al mismo tiempo, al analizar el aporte de las distintas artes que atraviesan el teatro, es capaz de reconocer al teatro como trabajo colectivo en el que la obra se constituye gracias a la labor y la creatividad de todos los participantes. </w:t>
      </w:r>
    </w:p>
    <w:p w:rsidR="00D74090" w:rsidRDefault="00D74090">
      <w:pPr>
        <w:jc w:val="both"/>
        <w:rPr>
          <w:sz w:val="22"/>
          <w:szCs w:val="22"/>
        </w:rPr>
      </w:pPr>
    </w:p>
    <w:p w:rsidR="00D74090" w:rsidRDefault="00D74090">
      <w:pPr>
        <w:jc w:val="both"/>
        <w:rPr>
          <w:sz w:val="22"/>
          <w:szCs w:val="22"/>
        </w:rPr>
      </w:pPr>
    </w:p>
    <w:p w:rsidR="00D74090" w:rsidRDefault="00D74090">
      <w:pPr>
        <w:jc w:val="both"/>
        <w:rPr>
          <w:sz w:val="22"/>
          <w:szCs w:val="22"/>
        </w:rPr>
      </w:pPr>
    </w:p>
    <w:p w:rsidR="00D74090" w:rsidRDefault="0098472E">
      <w:pPr>
        <w:numPr>
          <w:ilvl w:val="0"/>
          <w:numId w:val="1"/>
        </w:numPr>
        <w:jc w:val="both"/>
        <w:rPr>
          <w:sz w:val="22"/>
          <w:szCs w:val="22"/>
        </w:rPr>
      </w:pPr>
      <w:r>
        <w:rPr>
          <w:b/>
          <w:sz w:val="22"/>
          <w:szCs w:val="22"/>
        </w:rPr>
        <w:t>OBJETIVOS DE LA MATERIA:</w:t>
      </w:r>
    </w:p>
    <w:p w:rsidR="00D74090" w:rsidRDefault="0098472E">
      <w:pPr>
        <w:ind w:left="360"/>
        <w:jc w:val="both"/>
        <w:rPr>
          <w:i/>
          <w:color w:val="4A442A"/>
          <w:sz w:val="20"/>
          <w:szCs w:val="20"/>
        </w:rPr>
      </w:pPr>
      <w:r>
        <w:rPr>
          <w:i/>
          <w:color w:val="4A442A"/>
          <w:sz w:val="20"/>
          <w:szCs w:val="20"/>
        </w:rPr>
        <w:t>(Definir los objetivos que se deben alcanzar en términos del alumno. Si corresponde, hacer referencia a la formación mediada por TIC)</w:t>
      </w:r>
    </w:p>
    <w:p w:rsidR="00D74090" w:rsidRDefault="00D74090">
      <w:pPr>
        <w:ind w:left="360"/>
        <w:jc w:val="both"/>
        <w:rPr>
          <w:color w:val="4A452A"/>
          <w:sz w:val="20"/>
          <w:szCs w:val="20"/>
        </w:rPr>
      </w:pPr>
    </w:p>
    <w:p w:rsidR="00954F6A" w:rsidRDefault="00D2035C">
      <w:pPr>
        <w:jc w:val="both"/>
      </w:pPr>
      <w:r>
        <w:t xml:space="preserve">Se procurará que el alumno logre: </w:t>
      </w:r>
    </w:p>
    <w:p w:rsidR="00954F6A" w:rsidRDefault="00D2035C">
      <w:pPr>
        <w:jc w:val="both"/>
      </w:pPr>
      <w:r>
        <w:t xml:space="preserve">-Analizar obras dramáticas pertenecientes a distintas épocas y poéticas, en sus contextos particulares, aplicando el corpus teórico más adecuado a cada una. </w:t>
      </w:r>
    </w:p>
    <w:p w:rsidR="00954F6A" w:rsidRDefault="00D2035C">
      <w:pPr>
        <w:jc w:val="both"/>
      </w:pPr>
      <w:r>
        <w:t>- Analizar en los distintos elementos de la puesta en escena con vocabulario técnico específico en el marco del sistema propuesto por el dramaturgo y el director, a partir de la experiencia de expectación y de la lectura crítica del material periodístico y las entrevistas realizadas a los teatristas.</w:t>
      </w:r>
    </w:p>
    <w:p w:rsidR="00954F6A" w:rsidRDefault="00D2035C">
      <w:pPr>
        <w:jc w:val="both"/>
      </w:pPr>
      <w:r>
        <w:lastRenderedPageBreak/>
        <w:t xml:space="preserve"> - Relacionar y comparar los textos dramáticos y sus puestas en escena con versiones cinematográficas </w:t>
      </w:r>
    </w:p>
    <w:p w:rsidR="00954F6A" w:rsidRDefault="00D2035C">
      <w:pPr>
        <w:jc w:val="both"/>
      </w:pPr>
      <w:r>
        <w:t xml:space="preserve">- Emitir un juicio crítico acerca de las obras desde la perspectiva del actor a partir de ejes axiológicos válidos y con argumentos sólidos en forma oral y escrita. </w:t>
      </w:r>
    </w:p>
    <w:p w:rsidR="00D74090" w:rsidRDefault="00D2035C">
      <w:pPr>
        <w:jc w:val="both"/>
        <w:rPr>
          <w:b/>
          <w:sz w:val="22"/>
          <w:szCs w:val="22"/>
        </w:rPr>
      </w:pPr>
      <w:r>
        <w:t>- Valorar el hecho escénico como acontecimiento y como confluencia de artistas en una labor grupal.</w:t>
      </w:r>
    </w:p>
    <w:p w:rsidR="00D74090" w:rsidRDefault="00D74090">
      <w:pPr>
        <w:jc w:val="both"/>
        <w:rPr>
          <w:sz w:val="22"/>
          <w:szCs w:val="22"/>
        </w:rPr>
      </w:pPr>
    </w:p>
    <w:p w:rsidR="00D74090" w:rsidRDefault="00D74090">
      <w:pPr>
        <w:jc w:val="both"/>
        <w:rPr>
          <w:sz w:val="22"/>
          <w:szCs w:val="22"/>
        </w:rPr>
      </w:pPr>
    </w:p>
    <w:p w:rsidR="00D74090" w:rsidRDefault="0098472E">
      <w:pPr>
        <w:numPr>
          <w:ilvl w:val="0"/>
          <w:numId w:val="4"/>
        </w:numPr>
        <w:jc w:val="both"/>
        <w:rPr>
          <w:sz w:val="22"/>
          <w:szCs w:val="22"/>
        </w:rPr>
      </w:pPr>
      <w:r>
        <w:rPr>
          <w:b/>
          <w:sz w:val="22"/>
          <w:szCs w:val="22"/>
        </w:rPr>
        <w:t xml:space="preserve">ASIGNACIÓN HORARIA: </w:t>
      </w:r>
    </w:p>
    <w:p w:rsidR="00D74090" w:rsidRDefault="0098472E">
      <w:pPr>
        <w:pBdr>
          <w:top w:val="nil"/>
          <w:left w:val="nil"/>
          <w:bottom w:val="nil"/>
          <w:right w:val="nil"/>
          <w:between w:val="nil"/>
        </w:pBdr>
        <w:ind w:left="360"/>
        <w:jc w:val="both"/>
        <w:rPr>
          <w:i/>
          <w:color w:val="4A442A"/>
          <w:sz w:val="20"/>
          <w:szCs w:val="20"/>
        </w:rPr>
      </w:pPr>
      <w:r>
        <w:rPr>
          <w:i/>
          <w:color w:val="4A442A"/>
          <w:sz w:val="20"/>
          <w:szCs w:val="20"/>
        </w:rPr>
        <w:t>(La información consignada debe coincidir con la información que brinda la Resolución Rectoral que aprueba el plan de estudios de la carrera)</w:t>
      </w:r>
    </w:p>
    <w:tbl>
      <w:tblPr>
        <w:tblStyle w:val="a4"/>
        <w:tblW w:w="80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5"/>
        <w:gridCol w:w="1155"/>
        <w:gridCol w:w="1155"/>
        <w:gridCol w:w="1035"/>
      </w:tblGrid>
      <w:tr w:rsidR="00D74090">
        <w:trPr>
          <w:trHeight w:val="348"/>
          <w:jc w:val="center"/>
        </w:trPr>
        <w:tc>
          <w:tcPr>
            <w:tcW w:w="4665" w:type="dxa"/>
            <w:tcBorders>
              <w:top w:val="nil"/>
              <w:left w:val="nil"/>
              <w:bottom w:val="single" w:sz="4" w:space="0" w:color="6AA84F"/>
              <w:right w:val="single" w:sz="4" w:space="0" w:color="6AA84F"/>
            </w:tcBorders>
            <w:vAlign w:val="center"/>
          </w:tcPr>
          <w:p w:rsidR="00D74090" w:rsidRDefault="00D74090">
            <w:pPr>
              <w:ind w:hanging="2"/>
              <w:jc w:val="both"/>
              <w:rPr>
                <w:sz w:val="22"/>
                <w:szCs w:val="22"/>
              </w:rPr>
            </w:pPr>
          </w:p>
        </w:tc>
        <w:tc>
          <w:tcPr>
            <w:tcW w:w="1155"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ind w:hanging="2"/>
              <w:jc w:val="center"/>
              <w:rPr>
                <w:sz w:val="22"/>
                <w:szCs w:val="22"/>
              </w:rPr>
            </w:pPr>
            <w:r>
              <w:rPr>
                <w:b/>
                <w:sz w:val="22"/>
                <w:szCs w:val="22"/>
              </w:rPr>
              <w:t>Teórica</w:t>
            </w:r>
          </w:p>
        </w:tc>
        <w:tc>
          <w:tcPr>
            <w:tcW w:w="1155"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ind w:hanging="2"/>
              <w:jc w:val="center"/>
              <w:rPr>
                <w:sz w:val="22"/>
                <w:szCs w:val="22"/>
              </w:rPr>
            </w:pPr>
            <w:r>
              <w:rPr>
                <w:b/>
                <w:sz w:val="22"/>
                <w:szCs w:val="22"/>
              </w:rPr>
              <w:t>Práctica</w:t>
            </w:r>
          </w:p>
        </w:tc>
        <w:tc>
          <w:tcPr>
            <w:tcW w:w="1035"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ind w:hanging="2"/>
              <w:jc w:val="center"/>
              <w:rPr>
                <w:sz w:val="22"/>
                <w:szCs w:val="22"/>
              </w:rPr>
            </w:pPr>
            <w:r>
              <w:rPr>
                <w:b/>
                <w:sz w:val="22"/>
                <w:szCs w:val="22"/>
              </w:rPr>
              <w:t>Total</w:t>
            </w:r>
          </w:p>
        </w:tc>
      </w:tr>
      <w:tr w:rsidR="00D74090">
        <w:trPr>
          <w:trHeight w:val="567"/>
          <w:jc w:val="center"/>
        </w:trPr>
        <w:tc>
          <w:tcPr>
            <w:tcW w:w="4665"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ind w:hanging="2"/>
              <w:rPr>
                <w:sz w:val="22"/>
                <w:szCs w:val="22"/>
              </w:rPr>
            </w:pPr>
            <w:r>
              <w:rPr>
                <w:b/>
                <w:sz w:val="22"/>
                <w:szCs w:val="22"/>
              </w:rPr>
              <w:t xml:space="preserve">Carga horaria presencial/presencial remota </w:t>
            </w:r>
            <w:r>
              <w:rPr>
                <w:sz w:val="20"/>
                <w:szCs w:val="20"/>
              </w:rPr>
              <w:t>(videoconferencia)</w:t>
            </w:r>
          </w:p>
        </w:tc>
        <w:tc>
          <w:tcPr>
            <w:tcW w:w="1155" w:type="dxa"/>
            <w:tcBorders>
              <w:top w:val="single" w:sz="4" w:space="0" w:color="6AA84F"/>
              <w:left w:val="single" w:sz="4" w:space="0" w:color="6AA84F"/>
              <w:bottom w:val="single" w:sz="4" w:space="0" w:color="6AA84F"/>
              <w:right w:val="single" w:sz="4" w:space="0" w:color="6AA84F"/>
            </w:tcBorders>
            <w:vAlign w:val="center"/>
          </w:tcPr>
          <w:p w:rsidR="00D74090" w:rsidRDefault="00D2035C">
            <w:pPr>
              <w:ind w:hanging="2"/>
              <w:jc w:val="both"/>
              <w:rPr>
                <w:sz w:val="22"/>
                <w:szCs w:val="22"/>
              </w:rPr>
            </w:pPr>
            <w:r>
              <w:rPr>
                <w:sz w:val="22"/>
                <w:szCs w:val="22"/>
              </w:rPr>
              <w:t>1HS</w:t>
            </w:r>
          </w:p>
        </w:tc>
        <w:tc>
          <w:tcPr>
            <w:tcW w:w="1155" w:type="dxa"/>
            <w:tcBorders>
              <w:top w:val="single" w:sz="4" w:space="0" w:color="6AA84F"/>
              <w:left w:val="single" w:sz="4" w:space="0" w:color="6AA84F"/>
              <w:bottom w:val="single" w:sz="4" w:space="0" w:color="6AA84F"/>
              <w:right w:val="single" w:sz="4" w:space="0" w:color="6AA84F"/>
            </w:tcBorders>
            <w:vAlign w:val="center"/>
          </w:tcPr>
          <w:p w:rsidR="00D74090" w:rsidRDefault="00D74090">
            <w:pPr>
              <w:ind w:hanging="2"/>
              <w:jc w:val="both"/>
              <w:rPr>
                <w:sz w:val="22"/>
                <w:szCs w:val="22"/>
              </w:rPr>
            </w:pPr>
          </w:p>
        </w:tc>
        <w:tc>
          <w:tcPr>
            <w:tcW w:w="1035" w:type="dxa"/>
            <w:tcBorders>
              <w:top w:val="single" w:sz="4" w:space="0" w:color="6AA84F"/>
              <w:left w:val="single" w:sz="4" w:space="0" w:color="6AA84F"/>
              <w:bottom w:val="single" w:sz="4" w:space="0" w:color="6AA84F"/>
              <w:right w:val="single" w:sz="4" w:space="0" w:color="6AA84F"/>
            </w:tcBorders>
            <w:vAlign w:val="center"/>
          </w:tcPr>
          <w:p w:rsidR="00D74090" w:rsidRDefault="00D74090">
            <w:pPr>
              <w:ind w:hanging="2"/>
              <w:jc w:val="both"/>
              <w:rPr>
                <w:sz w:val="22"/>
                <w:szCs w:val="22"/>
              </w:rPr>
            </w:pPr>
          </w:p>
        </w:tc>
      </w:tr>
      <w:tr w:rsidR="00D74090">
        <w:trPr>
          <w:trHeight w:val="567"/>
          <w:jc w:val="center"/>
        </w:trPr>
        <w:tc>
          <w:tcPr>
            <w:tcW w:w="4665"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ind w:hanging="2"/>
              <w:rPr>
                <w:b/>
                <w:sz w:val="22"/>
                <w:szCs w:val="22"/>
              </w:rPr>
            </w:pPr>
            <w:r>
              <w:rPr>
                <w:b/>
                <w:sz w:val="22"/>
                <w:szCs w:val="22"/>
              </w:rPr>
              <w:t xml:space="preserve">Carga horaria a distancia </w:t>
            </w:r>
          </w:p>
          <w:p w:rsidR="00D74090" w:rsidRDefault="0098472E">
            <w:pPr>
              <w:ind w:hanging="2"/>
              <w:rPr>
                <w:b/>
                <w:sz w:val="20"/>
                <w:szCs w:val="20"/>
              </w:rPr>
            </w:pPr>
            <w:r>
              <w:rPr>
                <w:sz w:val="20"/>
                <w:szCs w:val="20"/>
              </w:rPr>
              <w:t>(trabajo asincrónico en plataformas</w:t>
            </w:r>
            <w:r>
              <w:rPr>
                <w:b/>
                <w:sz w:val="20"/>
                <w:szCs w:val="20"/>
              </w:rPr>
              <w:t xml:space="preserve"> - </w:t>
            </w:r>
            <w:r>
              <w:rPr>
                <w:sz w:val="20"/>
                <w:szCs w:val="20"/>
              </w:rPr>
              <w:t>en horas y en %)</w:t>
            </w:r>
          </w:p>
        </w:tc>
        <w:tc>
          <w:tcPr>
            <w:tcW w:w="1155" w:type="dxa"/>
            <w:tcBorders>
              <w:top w:val="single" w:sz="4" w:space="0" w:color="6AA84F"/>
              <w:left w:val="single" w:sz="4" w:space="0" w:color="6AA84F"/>
              <w:bottom w:val="single" w:sz="4" w:space="0" w:color="6AA84F"/>
              <w:right w:val="single" w:sz="4" w:space="0" w:color="6AA84F"/>
            </w:tcBorders>
            <w:vAlign w:val="center"/>
          </w:tcPr>
          <w:p w:rsidR="00D74090" w:rsidRDefault="00D2035C">
            <w:pPr>
              <w:ind w:hanging="2"/>
              <w:jc w:val="both"/>
              <w:rPr>
                <w:sz w:val="22"/>
                <w:szCs w:val="22"/>
              </w:rPr>
            </w:pPr>
            <w:r>
              <w:rPr>
                <w:sz w:val="22"/>
                <w:szCs w:val="22"/>
              </w:rPr>
              <w:t>1HS</w:t>
            </w:r>
          </w:p>
        </w:tc>
        <w:tc>
          <w:tcPr>
            <w:tcW w:w="1155" w:type="dxa"/>
            <w:tcBorders>
              <w:top w:val="single" w:sz="4" w:space="0" w:color="6AA84F"/>
              <w:left w:val="single" w:sz="4" w:space="0" w:color="6AA84F"/>
              <w:bottom w:val="single" w:sz="4" w:space="0" w:color="6AA84F"/>
              <w:right w:val="single" w:sz="4" w:space="0" w:color="6AA84F"/>
            </w:tcBorders>
            <w:vAlign w:val="center"/>
          </w:tcPr>
          <w:p w:rsidR="00D74090" w:rsidRDefault="00D74090">
            <w:pPr>
              <w:ind w:hanging="2"/>
              <w:jc w:val="both"/>
              <w:rPr>
                <w:sz w:val="22"/>
                <w:szCs w:val="22"/>
              </w:rPr>
            </w:pPr>
          </w:p>
        </w:tc>
        <w:tc>
          <w:tcPr>
            <w:tcW w:w="1035" w:type="dxa"/>
            <w:tcBorders>
              <w:top w:val="single" w:sz="4" w:space="0" w:color="6AA84F"/>
              <w:left w:val="single" w:sz="4" w:space="0" w:color="6AA84F"/>
              <w:bottom w:val="single" w:sz="4" w:space="0" w:color="6AA84F"/>
              <w:right w:val="single" w:sz="4" w:space="0" w:color="6AA84F"/>
            </w:tcBorders>
            <w:vAlign w:val="center"/>
          </w:tcPr>
          <w:p w:rsidR="00D74090" w:rsidRDefault="00D74090">
            <w:pPr>
              <w:ind w:hanging="2"/>
              <w:jc w:val="both"/>
              <w:rPr>
                <w:sz w:val="22"/>
                <w:szCs w:val="22"/>
              </w:rPr>
            </w:pPr>
          </w:p>
        </w:tc>
      </w:tr>
      <w:tr w:rsidR="00D74090">
        <w:trPr>
          <w:trHeight w:val="567"/>
          <w:jc w:val="center"/>
        </w:trPr>
        <w:tc>
          <w:tcPr>
            <w:tcW w:w="4665" w:type="dxa"/>
            <w:tcBorders>
              <w:top w:val="single" w:sz="4" w:space="0" w:color="6AA84F"/>
              <w:left w:val="single" w:sz="4" w:space="0" w:color="6AA84F"/>
              <w:bottom w:val="single" w:sz="4" w:space="0" w:color="6AA84F"/>
              <w:right w:val="single" w:sz="4" w:space="0" w:color="6AA84F"/>
            </w:tcBorders>
            <w:shd w:val="clear" w:color="auto" w:fill="93C47D"/>
            <w:vAlign w:val="center"/>
          </w:tcPr>
          <w:p w:rsidR="00D74090" w:rsidRDefault="0098472E">
            <w:pPr>
              <w:ind w:hanging="2"/>
              <w:rPr>
                <w:b/>
                <w:sz w:val="20"/>
                <w:szCs w:val="20"/>
              </w:rPr>
            </w:pPr>
            <w:r>
              <w:rPr>
                <w:b/>
                <w:sz w:val="22"/>
                <w:szCs w:val="22"/>
              </w:rPr>
              <w:t>Carga horaria general</w:t>
            </w:r>
          </w:p>
        </w:tc>
        <w:tc>
          <w:tcPr>
            <w:tcW w:w="1155" w:type="dxa"/>
            <w:tcBorders>
              <w:top w:val="single" w:sz="4" w:space="0" w:color="6AA84F"/>
              <w:left w:val="single" w:sz="4" w:space="0" w:color="6AA84F"/>
              <w:bottom w:val="single" w:sz="4" w:space="0" w:color="6AA84F"/>
              <w:right w:val="single" w:sz="4" w:space="0" w:color="6AA84F"/>
            </w:tcBorders>
            <w:vAlign w:val="center"/>
          </w:tcPr>
          <w:p w:rsidR="00D74090" w:rsidRDefault="00D2035C">
            <w:pPr>
              <w:ind w:hanging="2"/>
              <w:jc w:val="both"/>
              <w:rPr>
                <w:sz w:val="22"/>
                <w:szCs w:val="22"/>
              </w:rPr>
            </w:pPr>
            <w:r>
              <w:rPr>
                <w:sz w:val="22"/>
                <w:szCs w:val="22"/>
              </w:rPr>
              <w:t>36HS</w:t>
            </w:r>
          </w:p>
        </w:tc>
        <w:tc>
          <w:tcPr>
            <w:tcW w:w="1155" w:type="dxa"/>
            <w:tcBorders>
              <w:top w:val="single" w:sz="4" w:space="0" w:color="6AA84F"/>
              <w:left w:val="single" w:sz="4" w:space="0" w:color="6AA84F"/>
              <w:bottom w:val="single" w:sz="4" w:space="0" w:color="6AA84F"/>
              <w:right w:val="single" w:sz="4" w:space="0" w:color="6AA84F"/>
            </w:tcBorders>
            <w:vAlign w:val="center"/>
          </w:tcPr>
          <w:p w:rsidR="00D74090" w:rsidRDefault="00D74090">
            <w:pPr>
              <w:ind w:hanging="2"/>
              <w:jc w:val="both"/>
              <w:rPr>
                <w:sz w:val="22"/>
                <w:szCs w:val="22"/>
              </w:rPr>
            </w:pPr>
          </w:p>
        </w:tc>
        <w:tc>
          <w:tcPr>
            <w:tcW w:w="1035" w:type="dxa"/>
            <w:tcBorders>
              <w:top w:val="single" w:sz="4" w:space="0" w:color="6AA84F"/>
              <w:left w:val="single" w:sz="4" w:space="0" w:color="6AA84F"/>
              <w:bottom w:val="single" w:sz="4" w:space="0" w:color="6AA84F"/>
              <w:right w:val="single" w:sz="4" w:space="0" w:color="6AA84F"/>
            </w:tcBorders>
            <w:vAlign w:val="center"/>
          </w:tcPr>
          <w:p w:rsidR="00D74090" w:rsidRDefault="00D74090">
            <w:pPr>
              <w:ind w:hanging="2"/>
              <w:jc w:val="both"/>
              <w:rPr>
                <w:sz w:val="22"/>
                <w:szCs w:val="22"/>
              </w:rPr>
            </w:pPr>
          </w:p>
        </w:tc>
      </w:tr>
    </w:tbl>
    <w:p w:rsidR="00D74090" w:rsidRDefault="00D74090">
      <w:pPr>
        <w:jc w:val="both"/>
        <w:rPr>
          <w:sz w:val="22"/>
          <w:szCs w:val="22"/>
        </w:rPr>
      </w:pPr>
    </w:p>
    <w:p w:rsidR="00D74090" w:rsidRDefault="00D74090">
      <w:pPr>
        <w:jc w:val="both"/>
        <w:rPr>
          <w:sz w:val="22"/>
          <w:szCs w:val="22"/>
        </w:rPr>
      </w:pPr>
    </w:p>
    <w:p w:rsidR="00D74090" w:rsidRDefault="00D74090">
      <w:pPr>
        <w:jc w:val="both"/>
        <w:rPr>
          <w:sz w:val="22"/>
          <w:szCs w:val="22"/>
        </w:rPr>
      </w:pPr>
    </w:p>
    <w:p w:rsidR="00D74090" w:rsidRDefault="0098472E">
      <w:pPr>
        <w:numPr>
          <w:ilvl w:val="0"/>
          <w:numId w:val="4"/>
        </w:numPr>
        <w:jc w:val="both"/>
        <w:rPr>
          <w:sz w:val="22"/>
          <w:szCs w:val="22"/>
        </w:rPr>
      </w:pPr>
      <w:r>
        <w:rPr>
          <w:b/>
          <w:sz w:val="22"/>
          <w:szCs w:val="22"/>
        </w:rPr>
        <w:t>UNIDADES TEMÁTICAS, CONTENIDOS, BIBLIOGRAFÍA POR UNIDAD TEMÁTICA:</w:t>
      </w:r>
    </w:p>
    <w:p w:rsidR="00D74090" w:rsidRDefault="0098472E">
      <w:pPr>
        <w:pBdr>
          <w:top w:val="nil"/>
          <w:left w:val="nil"/>
          <w:bottom w:val="nil"/>
          <w:right w:val="nil"/>
          <w:between w:val="nil"/>
        </w:pBdr>
        <w:ind w:left="360"/>
        <w:jc w:val="both"/>
        <w:rPr>
          <w:i/>
          <w:color w:val="4A442A"/>
          <w:sz w:val="20"/>
          <w:szCs w:val="20"/>
        </w:rPr>
      </w:pPr>
      <w:r>
        <w:rPr>
          <w:i/>
          <w:color w:val="4A442A"/>
          <w:sz w:val="20"/>
          <w:szCs w:val="20"/>
        </w:rPr>
        <w:t>(Con respecto a la BIBLIOGRAFÍA OBLIGATORIA, se debe incluir toda la bibliografía obligatoria por cada unidad que se les exige a los alumnos. Es necesario contemplar que la bibliografía obligatoria debe estar disponible en la biblioteca de la USAL o de libre acceso en la web y debe ser:</w:t>
      </w:r>
    </w:p>
    <w:p w:rsidR="00D74090" w:rsidRDefault="0098472E">
      <w:pPr>
        <w:numPr>
          <w:ilvl w:val="0"/>
          <w:numId w:val="3"/>
        </w:numPr>
        <w:pBdr>
          <w:top w:val="nil"/>
          <w:left w:val="nil"/>
          <w:bottom w:val="nil"/>
          <w:right w:val="nil"/>
          <w:between w:val="nil"/>
        </w:pBdr>
        <w:jc w:val="both"/>
        <w:rPr>
          <w:i/>
          <w:color w:val="4A442A"/>
          <w:sz w:val="20"/>
          <w:szCs w:val="20"/>
        </w:rPr>
      </w:pPr>
      <w:r>
        <w:rPr>
          <w:i/>
          <w:color w:val="4A442A"/>
          <w:sz w:val="20"/>
          <w:szCs w:val="20"/>
        </w:rPr>
        <w:t>Debidamente referida</w:t>
      </w:r>
    </w:p>
    <w:p w:rsidR="00D74090" w:rsidRDefault="0098472E">
      <w:pPr>
        <w:numPr>
          <w:ilvl w:val="0"/>
          <w:numId w:val="3"/>
        </w:numPr>
        <w:pBdr>
          <w:top w:val="nil"/>
          <w:left w:val="nil"/>
          <w:bottom w:val="nil"/>
          <w:right w:val="nil"/>
          <w:between w:val="nil"/>
        </w:pBdr>
        <w:jc w:val="both"/>
        <w:rPr>
          <w:i/>
          <w:color w:val="4A442A"/>
          <w:sz w:val="20"/>
          <w:szCs w:val="20"/>
        </w:rPr>
      </w:pPr>
      <w:r>
        <w:rPr>
          <w:i/>
          <w:color w:val="4A442A"/>
          <w:sz w:val="20"/>
          <w:szCs w:val="20"/>
        </w:rPr>
        <w:t>Actualizada y en formato digital.</w:t>
      </w:r>
    </w:p>
    <w:p w:rsidR="00D74090" w:rsidRDefault="0098472E">
      <w:pPr>
        <w:numPr>
          <w:ilvl w:val="0"/>
          <w:numId w:val="3"/>
        </w:numPr>
        <w:pBdr>
          <w:top w:val="nil"/>
          <w:left w:val="nil"/>
          <w:bottom w:val="nil"/>
          <w:right w:val="nil"/>
          <w:between w:val="nil"/>
        </w:pBdr>
        <w:jc w:val="both"/>
        <w:rPr>
          <w:i/>
          <w:color w:val="4A442A"/>
          <w:sz w:val="20"/>
          <w:szCs w:val="20"/>
        </w:rPr>
      </w:pPr>
      <w:r>
        <w:rPr>
          <w:i/>
          <w:color w:val="4A442A"/>
          <w:sz w:val="20"/>
          <w:szCs w:val="20"/>
        </w:rPr>
        <w:t>Completa en términos de que contemple la variedad de material de acuerdo a lo disponible en el mundo académico sobre dicha materia (Libros, revistas científicas, Bases de datos).</w:t>
      </w:r>
    </w:p>
    <w:p w:rsidR="00D74090" w:rsidRDefault="0098472E">
      <w:pPr>
        <w:numPr>
          <w:ilvl w:val="0"/>
          <w:numId w:val="3"/>
        </w:numPr>
        <w:pBdr>
          <w:top w:val="nil"/>
          <w:left w:val="nil"/>
          <w:bottom w:val="nil"/>
          <w:right w:val="nil"/>
          <w:between w:val="nil"/>
        </w:pBdr>
        <w:jc w:val="both"/>
        <w:rPr>
          <w:i/>
          <w:color w:val="4A442A"/>
          <w:sz w:val="20"/>
          <w:szCs w:val="20"/>
        </w:rPr>
      </w:pPr>
      <w:r>
        <w:rPr>
          <w:i/>
          <w:color w:val="4A442A"/>
          <w:sz w:val="20"/>
          <w:szCs w:val="20"/>
        </w:rPr>
        <w:t xml:space="preserve">Global en la medida en que incluya publicaciones sobre aspectos interculturales y/o internacionales vinculados a los contenidos del curso) </w:t>
      </w:r>
    </w:p>
    <w:p w:rsidR="00D74090" w:rsidRDefault="0098472E">
      <w:pPr>
        <w:ind w:left="425"/>
        <w:jc w:val="both"/>
        <w:rPr>
          <w:i/>
          <w:sz w:val="20"/>
          <w:szCs w:val="20"/>
        </w:rPr>
      </w:pPr>
      <w:r>
        <w:rPr>
          <w:i/>
          <w:sz w:val="20"/>
          <w:szCs w:val="20"/>
        </w:rPr>
        <w:t xml:space="preserve">Especificar la bibliografía que se use con formato virtual y el modo de acceso a la misma. </w:t>
      </w:r>
    </w:p>
    <w:p w:rsidR="00D74090" w:rsidRDefault="0098472E">
      <w:pPr>
        <w:shd w:val="clear" w:color="auto" w:fill="FFFFFF"/>
        <w:ind w:left="425"/>
        <w:jc w:val="both"/>
        <w:rPr>
          <w:i/>
          <w:color w:val="1155CC"/>
          <w:sz w:val="20"/>
          <w:szCs w:val="20"/>
        </w:rPr>
      </w:pPr>
      <w:r>
        <w:rPr>
          <w:i/>
          <w:color w:val="313131"/>
          <w:sz w:val="20"/>
          <w:szCs w:val="20"/>
        </w:rPr>
        <w:t>Nota de referencia: La Biblioteca Central USAL (</w:t>
      </w:r>
      <w:hyperlink r:id="rId9">
        <w:r>
          <w:rPr>
            <w:i/>
            <w:color w:val="1155CC"/>
            <w:sz w:val="20"/>
            <w:szCs w:val="20"/>
            <w:u w:val="single"/>
          </w:rPr>
          <w:t>http://bibliotecas.usal.edu.ar/biblio_inicio</w:t>
        </w:r>
      </w:hyperlink>
      <w:r>
        <w:rPr>
          <w:i/>
          <w:color w:val="313131"/>
          <w:sz w:val="20"/>
          <w:szCs w:val="20"/>
        </w:rPr>
        <w:t xml:space="preserve">) dispone de un servicio de consulta de catálogo; también se encuentra disponible para todos los alumnos de la USAL,  la consulta por correo para la búsqueda y el envío digital de bibliografía. Este servicio se ofrece en el horario ampliado de 7 a 22 hs. en el siguiente correo: </w:t>
      </w:r>
      <w:hyperlink r:id="rId10" w:history="1">
        <w:r w:rsidR="00D2035C" w:rsidRPr="00157707">
          <w:rPr>
            <w:rStyle w:val="Hipervnculo"/>
            <w:i/>
            <w:sz w:val="20"/>
            <w:szCs w:val="20"/>
          </w:rPr>
          <w:t>uds-bibl@usal.edu.ar</w:t>
        </w:r>
      </w:hyperlink>
    </w:p>
    <w:p w:rsidR="00D2035C" w:rsidRDefault="00D2035C">
      <w:pPr>
        <w:shd w:val="clear" w:color="auto" w:fill="FFFFFF"/>
        <w:ind w:left="425"/>
        <w:jc w:val="both"/>
        <w:rPr>
          <w:i/>
          <w:color w:val="1155CC"/>
          <w:sz w:val="20"/>
          <w:szCs w:val="20"/>
        </w:rPr>
      </w:pPr>
    </w:p>
    <w:p w:rsidR="00D2035C" w:rsidRDefault="00D2035C" w:rsidP="00D2035C">
      <w:pPr>
        <w:shd w:val="clear" w:color="auto" w:fill="FFFFFF"/>
        <w:jc w:val="both"/>
        <w:rPr>
          <w:i/>
          <w:color w:val="1155CC"/>
          <w:sz w:val="20"/>
          <w:szCs w:val="20"/>
        </w:rPr>
      </w:pPr>
    </w:p>
    <w:p w:rsidR="00D74090" w:rsidRDefault="00D2035C">
      <w:pPr>
        <w:pBdr>
          <w:top w:val="nil"/>
          <w:left w:val="nil"/>
          <w:bottom w:val="nil"/>
          <w:right w:val="nil"/>
          <w:between w:val="nil"/>
        </w:pBdr>
        <w:jc w:val="both"/>
        <w:rPr>
          <w:sz w:val="20"/>
          <w:szCs w:val="20"/>
        </w:rPr>
      </w:pPr>
      <w:r>
        <w:t>UNIDAD 1</w:t>
      </w:r>
    </w:p>
    <w:p w:rsidR="00954F6A" w:rsidRDefault="00D2035C">
      <w:pPr>
        <w:jc w:val="both"/>
      </w:pPr>
      <w:r>
        <w:t>Lectura y análisis de texto y puesta:</w:t>
      </w:r>
    </w:p>
    <w:p w:rsidR="002B49BE" w:rsidRDefault="00D2035C">
      <w:pPr>
        <w:jc w:val="both"/>
      </w:pPr>
      <w:r>
        <w:t>Análisis de puesta / texto escénico (selección de cuatro propuestas</w:t>
      </w:r>
      <w:r w:rsidR="002B49BE">
        <w:t>)</w:t>
      </w:r>
    </w:p>
    <w:p w:rsidR="00D74090" w:rsidRDefault="00D2035C">
      <w:pPr>
        <w:jc w:val="both"/>
      </w:pPr>
      <w:r>
        <w:t xml:space="preserve">Obra de la residencia Teatro y danza Teatro de títeres Excepcionalidad del acontecimiento teatral Nota: Se proponen además diferentes espectáculos para que los alumnos puedan optar. El programa está sujeto a cambios de cartelera. </w:t>
      </w:r>
    </w:p>
    <w:p w:rsidR="00D2035C" w:rsidRDefault="00D2035C">
      <w:pPr>
        <w:jc w:val="both"/>
      </w:pPr>
      <w:r>
        <w:t>UNIDAD 2</w:t>
      </w:r>
    </w:p>
    <w:p w:rsidR="00D2035C" w:rsidRDefault="00D2035C">
      <w:pPr>
        <w:jc w:val="both"/>
        <w:rPr>
          <w:sz w:val="22"/>
          <w:szCs w:val="22"/>
        </w:rPr>
      </w:pPr>
    </w:p>
    <w:p w:rsidR="00D74090" w:rsidRDefault="00D74090">
      <w:pPr>
        <w:ind w:firstLine="426"/>
        <w:jc w:val="both"/>
        <w:rPr>
          <w:sz w:val="22"/>
          <w:szCs w:val="22"/>
        </w:rPr>
      </w:pPr>
    </w:p>
    <w:p w:rsidR="00D74090" w:rsidRDefault="00D2035C" w:rsidP="00D2035C">
      <w:pPr>
        <w:jc w:val="both"/>
      </w:pPr>
      <w:r>
        <w:t>Maestros contemporáneos: Eugenio Barba: sel. de textos de La canoa de papel y Quemar la casa. Roberta Carreri: Rastros</w:t>
      </w:r>
    </w:p>
    <w:p w:rsidR="00D2035C" w:rsidRDefault="00D2035C" w:rsidP="00D2035C">
      <w:pPr>
        <w:jc w:val="both"/>
      </w:pPr>
    </w:p>
    <w:p w:rsidR="00D2035C" w:rsidRDefault="00D2035C" w:rsidP="00D2035C">
      <w:pPr>
        <w:pStyle w:val="Prrafodelista"/>
        <w:ind w:left="360"/>
        <w:jc w:val="both"/>
      </w:pPr>
      <w:r>
        <w:t xml:space="preserve">Jacques Lecoq: El cuerpo poético Eje transversal: herramientas teóricas, material crítico, entrevistas, documentales. Nota: la selección está sujeta a cambios si se dan variantes en la cartelera. </w:t>
      </w:r>
    </w:p>
    <w:p w:rsidR="00CD2E02" w:rsidRDefault="00D2035C" w:rsidP="00D2035C">
      <w:pPr>
        <w:pStyle w:val="Prrafodelista"/>
        <w:ind w:left="360"/>
        <w:jc w:val="both"/>
      </w:pPr>
      <w:r>
        <w:lastRenderedPageBreak/>
        <w:t xml:space="preserve">BIBLIOGRAFÍA 1. Bibliografía: </w:t>
      </w:r>
    </w:p>
    <w:p w:rsidR="00CD2E02" w:rsidRDefault="00D2035C" w:rsidP="00D2035C">
      <w:pPr>
        <w:pStyle w:val="Prrafodelista"/>
        <w:ind w:left="360"/>
        <w:jc w:val="both"/>
      </w:pPr>
      <w:r>
        <w:t xml:space="preserve">ASLAN, ODETTE, 1979, El actor en el siglo XX. Evolución de la técnica. Problema ético, Barcelona, Gustavo Gili. </w:t>
      </w:r>
    </w:p>
    <w:p w:rsidR="00CD2E02" w:rsidRDefault="00D2035C" w:rsidP="00D2035C">
      <w:pPr>
        <w:pStyle w:val="Prrafodelista"/>
        <w:ind w:left="360"/>
        <w:jc w:val="both"/>
      </w:pPr>
      <w:r>
        <w:t xml:space="preserve">BARBA, EUGENIO. 1992. La canoa de papel, México, Grupo Editorial Gaceta. 2010. Quemar la casa. Orígenes de un director, Buenos Aires, Catálogos. </w:t>
      </w:r>
    </w:p>
    <w:p w:rsidR="00CD2E02" w:rsidRDefault="00D2035C" w:rsidP="00D2035C">
      <w:pPr>
        <w:pStyle w:val="Prrafodelista"/>
        <w:ind w:left="360"/>
        <w:jc w:val="both"/>
      </w:pPr>
      <w:r>
        <w:t xml:space="preserve">BERKOFF, Stephen, 2005, Decadencia. A la griega, Buenos Aires, Losada. </w:t>
      </w:r>
    </w:p>
    <w:p w:rsidR="00CD2E02" w:rsidRDefault="00D2035C" w:rsidP="00D2035C">
      <w:pPr>
        <w:pStyle w:val="Prrafodelista"/>
        <w:ind w:left="360"/>
        <w:jc w:val="both"/>
      </w:pPr>
      <w:r>
        <w:t xml:space="preserve">CARRERI, Roberta. 2007. Rastros. Training e historia de una actriz del Odin Teatret, Buenos Aires, El apuntador, 2013. </w:t>
      </w:r>
    </w:p>
    <w:p w:rsidR="00CD2E02" w:rsidRDefault="00D2035C" w:rsidP="00D2035C">
      <w:pPr>
        <w:pStyle w:val="Prrafodelista"/>
        <w:ind w:left="360"/>
        <w:jc w:val="both"/>
      </w:pPr>
      <w:r>
        <w:t xml:space="preserve">DE LOS SANTOS, “Tipos de comicidad”, en 1998, en La escritura dramática, Madrid, Castalia. DUBATTI, JORGE, 2014, “Excepcionalidad del acontecimiento teatral: máxima concreción de la teatralidad singular del teatro”, en Filosofía del Teatro III, Buenos Aires, Atuel. GROTOWSKI, JERZY. 2000. Hacia un teatro pobre, México, Siglo XXI Editores.(pp. 13 a 54) KARTUN, MAURICIO, 2001, Escritos 1975-2001, Buenos Aires, Universidad de Buenos Aires, Libros del Rojas. (pp. 24-54) </w:t>
      </w:r>
    </w:p>
    <w:p w:rsidR="00CD2E02" w:rsidRDefault="00D2035C" w:rsidP="00D2035C">
      <w:pPr>
        <w:pStyle w:val="Prrafodelista"/>
        <w:ind w:left="360"/>
        <w:jc w:val="both"/>
      </w:pPr>
      <w:r>
        <w:t xml:space="preserve">LÁBATTE, Beatriz, 2006, Teatro-Danza: los pensamientos y las prácticas, Buenos Aires, INT, Cuadernos del Picadero Nª 10. </w:t>
      </w:r>
    </w:p>
    <w:p w:rsidR="00CD2E02" w:rsidRDefault="00D2035C" w:rsidP="00D2035C">
      <w:pPr>
        <w:pStyle w:val="Prrafodelista"/>
        <w:ind w:left="360"/>
        <w:jc w:val="both"/>
      </w:pPr>
      <w:r>
        <w:t xml:space="preserve">MONTI, Ricardo. Teatro II, 2012, Buenos Aires, Corregidor. </w:t>
      </w:r>
    </w:p>
    <w:p w:rsidR="00CD2E02" w:rsidRDefault="00D2035C" w:rsidP="00D2035C">
      <w:pPr>
        <w:pStyle w:val="Prrafodelista"/>
        <w:ind w:left="360"/>
        <w:jc w:val="both"/>
      </w:pPr>
      <w:r>
        <w:t xml:space="preserve">PAVIS, PATRICE. “Cuestionario Pavis” y “Los componentes escénicos” en 2000. El análisis de los espectáculos. Teatro, mimo, danza, cine. Barcelona, Paidós (pp.51.53 y 69-224). RYNGAERT, Jean Pierre. 2000. Introducción al análisis teatral, Buenos Aires, Artes del Sur. SERRANO, Raúl, 2013. Lo que no se dice. Una teoría de la actuación, Buenos Aires, Atuel. SHAFFER, Peter, Equus (version digital) </w:t>
      </w:r>
    </w:p>
    <w:p w:rsidR="00CD2E02" w:rsidRDefault="00D2035C" w:rsidP="00D2035C">
      <w:pPr>
        <w:pStyle w:val="Prrafodelista"/>
        <w:ind w:left="360"/>
        <w:jc w:val="both"/>
      </w:pPr>
      <w:r>
        <w:t xml:space="preserve">UBERSFELD, Anne, 2004, El diálogo teatral, Buenos Aires, Galerna.(pp. 123-146) </w:t>
      </w:r>
    </w:p>
    <w:p w:rsidR="00D2035C" w:rsidRPr="00D2035C" w:rsidRDefault="00D2035C" w:rsidP="00D2035C">
      <w:pPr>
        <w:pStyle w:val="Prrafodelista"/>
        <w:ind w:left="360"/>
        <w:jc w:val="both"/>
        <w:rPr>
          <w:sz w:val="22"/>
          <w:szCs w:val="22"/>
        </w:rPr>
      </w:pPr>
      <w:r>
        <w:t>VARGAS, Arístides, Nuestra Señora de las Nubes (versión digital)</w:t>
      </w:r>
    </w:p>
    <w:p w:rsidR="00D74090" w:rsidRDefault="0098472E">
      <w:pPr>
        <w:numPr>
          <w:ilvl w:val="0"/>
          <w:numId w:val="4"/>
        </w:numPr>
        <w:jc w:val="both"/>
        <w:rPr>
          <w:color w:val="4A442A"/>
          <w:sz w:val="20"/>
          <w:szCs w:val="20"/>
        </w:rPr>
      </w:pPr>
      <w:r>
        <w:rPr>
          <w:b/>
          <w:sz w:val="22"/>
          <w:szCs w:val="22"/>
        </w:rPr>
        <w:t xml:space="preserve">METODOLOGÍA </w:t>
      </w:r>
      <w:r>
        <w:rPr>
          <w:sz w:val="22"/>
          <w:szCs w:val="22"/>
        </w:rPr>
        <w:t xml:space="preserve">: </w:t>
      </w:r>
    </w:p>
    <w:p w:rsidR="00D74090" w:rsidRDefault="0098472E">
      <w:pPr>
        <w:ind w:left="360"/>
        <w:jc w:val="both"/>
        <w:rPr>
          <w:i/>
          <w:color w:val="4A442A"/>
          <w:sz w:val="20"/>
          <w:szCs w:val="20"/>
        </w:rPr>
      </w:pPr>
      <w:r>
        <w:rPr>
          <w:i/>
          <w:color w:val="4A442A"/>
          <w:sz w:val="20"/>
          <w:szCs w:val="20"/>
        </w:rPr>
        <w:t>(Descripción de la metodología de enseñanza y aprendizaje, orden y secuencia de los módulos y actividades, las estrategias y recursos que se utilizarán en la materia. Incluir, si corresponde, el detalle de las previsiones en el uso de tecnologías de información y comunicación que garanticen la cobertura de las actividades a distancia).</w:t>
      </w:r>
    </w:p>
    <w:p w:rsidR="00D74090" w:rsidRDefault="00D74090">
      <w:pPr>
        <w:ind w:left="360"/>
        <w:jc w:val="both"/>
        <w:rPr>
          <w:i/>
          <w:color w:val="4A442A"/>
          <w:sz w:val="20"/>
          <w:szCs w:val="20"/>
        </w:rPr>
      </w:pPr>
    </w:p>
    <w:p w:rsidR="00D74090" w:rsidRDefault="0098472E">
      <w:pPr>
        <w:numPr>
          <w:ilvl w:val="0"/>
          <w:numId w:val="2"/>
        </w:numPr>
        <w:jc w:val="both"/>
        <w:rPr>
          <w:sz w:val="22"/>
          <w:szCs w:val="22"/>
        </w:rPr>
      </w:pPr>
      <w:r>
        <w:rPr>
          <w:sz w:val="22"/>
          <w:szCs w:val="22"/>
        </w:rPr>
        <w:t>En el entorno presencial o presencial remoto…</w:t>
      </w:r>
    </w:p>
    <w:p w:rsidR="00D2035C" w:rsidRDefault="00D2035C" w:rsidP="00D2035C">
      <w:pPr>
        <w:ind w:left="720"/>
        <w:jc w:val="both"/>
        <w:rPr>
          <w:sz w:val="22"/>
          <w:szCs w:val="22"/>
        </w:rPr>
      </w:pPr>
    </w:p>
    <w:p w:rsidR="00D2035C" w:rsidRDefault="00D2035C">
      <w:pPr>
        <w:ind w:left="360"/>
        <w:jc w:val="both"/>
      </w:pPr>
      <w:r>
        <w:t xml:space="preserve">- Lectura de textos dramáticos </w:t>
      </w:r>
    </w:p>
    <w:p w:rsidR="00D2035C" w:rsidRDefault="00D2035C">
      <w:pPr>
        <w:ind w:left="360"/>
        <w:jc w:val="both"/>
      </w:pPr>
      <w:r>
        <w:t>- Comentario de textos teóricos</w:t>
      </w:r>
    </w:p>
    <w:p w:rsidR="00D74090" w:rsidRDefault="00D2035C">
      <w:pPr>
        <w:ind w:left="360"/>
        <w:jc w:val="both"/>
      </w:pPr>
      <w:r>
        <w:t xml:space="preserve"> - Expectación de puestas en escena de la cartelera porteña</w:t>
      </w:r>
    </w:p>
    <w:p w:rsidR="00D2035C" w:rsidRDefault="00D2035C">
      <w:pPr>
        <w:ind w:left="360"/>
        <w:jc w:val="both"/>
        <w:rPr>
          <w:sz w:val="22"/>
          <w:szCs w:val="22"/>
        </w:rPr>
      </w:pPr>
    </w:p>
    <w:p w:rsidR="00D74090" w:rsidRPr="00D2035C" w:rsidRDefault="0098472E" w:rsidP="00D2035C">
      <w:pPr>
        <w:numPr>
          <w:ilvl w:val="0"/>
          <w:numId w:val="2"/>
        </w:numPr>
        <w:jc w:val="both"/>
        <w:rPr>
          <w:sz w:val="22"/>
          <w:szCs w:val="22"/>
        </w:rPr>
      </w:pPr>
      <w:r w:rsidRPr="00D2035C">
        <w:rPr>
          <w:sz w:val="22"/>
          <w:szCs w:val="22"/>
        </w:rPr>
        <w:t>En el entorno virtual asincrónico</w:t>
      </w:r>
    </w:p>
    <w:p w:rsidR="00D2035C" w:rsidRDefault="00D2035C" w:rsidP="00D2035C">
      <w:pPr>
        <w:ind w:left="720"/>
        <w:jc w:val="both"/>
        <w:rPr>
          <w:sz w:val="22"/>
          <w:szCs w:val="22"/>
        </w:rPr>
      </w:pPr>
    </w:p>
    <w:p w:rsidR="00D2035C" w:rsidRPr="00D2035C" w:rsidRDefault="00D2035C" w:rsidP="00D2035C">
      <w:pPr>
        <w:pStyle w:val="Prrafodelista"/>
        <w:numPr>
          <w:ilvl w:val="0"/>
          <w:numId w:val="5"/>
        </w:numPr>
        <w:jc w:val="both"/>
        <w:rPr>
          <w:sz w:val="22"/>
          <w:szCs w:val="22"/>
        </w:rPr>
      </w:pPr>
      <w:r>
        <w:t>Análisis de puestas escénicas vistas</w:t>
      </w:r>
    </w:p>
    <w:p w:rsidR="00D2035C" w:rsidRPr="00D2035C" w:rsidRDefault="00D2035C" w:rsidP="00D2035C">
      <w:pPr>
        <w:pStyle w:val="Prrafodelista"/>
        <w:numPr>
          <w:ilvl w:val="0"/>
          <w:numId w:val="5"/>
        </w:numPr>
        <w:jc w:val="both"/>
        <w:rPr>
          <w:sz w:val="22"/>
          <w:szCs w:val="22"/>
        </w:rPr>
      </w:pPr>
      <w:r>
        <w:t xml:space="preserve"> - Proyección de videos, PPT, Prezi y fotos </w:t>
      </w:r>
    </w:p>
    <w:p w:rsidR="00D74090" w:rsidRPr="00D2035C" w:rsidRDefault="00D2035C" w:rsidP="00D2035C">
      <w:pPr>
        <w:pStyle w:val="Prrafodelista"/>
        <w:numPr>
          <w:ilvl w:val="0"/>
          <w:numId w:val="5"/>
        </w:numPr>
        <w:jc w:val="both"/>
        <w:rPr>
          <w:sz w:val="22"/>
          <w:szCs w:val="22"/>
        </w:rPr>
      </w:pPr>
      <w:r>
        <w:t>- Entrevistas a profesionales de trayectoria en el campo teatral</w:t>
      </w:r>
    </w:p>
    <w:p w:rsidR="00D74090" w:rsidRDefault="00D74090">
      <w:pPr>
        <w:jc w:val="both"/>
        <w:rPr>
          <w:sz w:val="22"/>
          <w:szCs w:val="22"/>
        </w:rPr>
      </w:pPr>
    </w:p>
    <w:p w:rsidR="00D74090" w:rsidRDefault="00D74090">
      <w:pPr>
        <w:jc w:val="both"/>
        <w:rPr>
          <w:sz w:val="22"/>
          <w:szCs w:val="22"/>
        </w:rPr>
      </w:pPr>
    </w:p>
    <w:p w:rsidR="00D74090" w:rsidRDefault="0098472E">
      <w:pPr>
        <w:numPr>
          <w:ilvl w:val="0"/>
          <w:numId w:val="4"/>
        </w:numPr>
        <w:jc w:val="both"/>
        <w:rPr>
          <w:sz w:val="22"/>
          <w:szCs w:val="22"/>
        </w:rPr>
      </w:pPr>
      <w:r>
        <w:rPr>
          <w:b/>
          <w:sz w:val="22"/>
          <w:szCs w:val="22"/>
        </w:rPr>
        <w:t xml:space="preserve">DETALLE DE ACTIVIDADES DE FORMACIÓN PRÁCTICA  </w:t>
      </w:r>
    </w:p>
    <w:p w:rsidR="00D74090" w:rsidRDefault="0098472E">
      <w:pPr>
        <w:ind w:left="360"/>
        <w:jc w:val="both"/>
        <w:rPr>
          <w:i/>
          <w:color w:val="4A442A"/>
          <w:sz w:val="20"/>
          <w:szCs w:val="20"/>
        </w:rPr>
      </w:pPr>
      <w:r>
        <w:rPr>
          <w:i/>
          <w:color w:val="4A442A"/>
          <w:sz w:val="20"/>
          <w:szCs w:val="20"/>
        </w:rPr>
        <w:t>(Por unidad temática, describir en detalle las actividades de formación práctica que deben completar los alumnos: Trabajos prácticos, intervenciones en foros, talleres. Explicitar el recurso, los objetivos, la modalidad, la/s herramienta/s en caso de corresponder y el tipo y criterios de evaluación. Aclarar, también, si es de carácter obligatorio o sugerido.</w:t>
      </w:r>
    </w:p>
    <w:p w:rsidR="00D74090" w:rsidRDefault="00D74090">
      <w:pPr>
        <w:ind w:left="360"/>
        <w:jc w:val="both"/>
        <w:rPr>
          <w:i/>
          <w:color w:val="4A442A"/>
          <w:sz w:val="20"/>
          <w:szCs w:val="20"/>
        </w:rPr>
      </w:pPr>
    </w:p>
    <w:p w:rsidR="00D74090" w:rsidRDefault="0098472E">
      <w:pPr>
        <w:ind w:left="360"/>
        <w:jc w:val="both"/>
        <w:rPr>
          <w:b/>
          <w:i/>
          <w:color w:val="4A442A"/>
          <w:sz w:val="20"/>
          <w:szCs w:val="20"/>
        </w:rPr>
      </w:pPr>
      <w:r>
        <w:rPr>
          <w:b/>
          <w:i/>
          <w:color w:val="4A442A"/>
          <w:sz w:val="20"/>
          <w:szCs w:val="20"/>
        </w:rPr>
        <w:t>Por ejemplo:</w:t>
      </w:r>
    </w:p>
    <w:p w:rsidR="002B49BE" w:rsidRDefault="0098472E" w:rsidP="002B49BE">
      <w:pPr>
        <w:jc w:val="both"/>
      </w:pPr>
      <w:r>
        <w:rPr>
          <w:i/>
          <w:color w:val="4A442A"/>
          <w:sz w:val="20"/>
          <w:szCs w:val="20"/>
          <w:u w:val="single"/>
        </w:rPr>
        <w:t>Módulo I</w:t>
      </w:r>
      <w:r w:rsidR="002B49BE" w:rsidRPr="002B49BE">
        <w:t xml:space="preserve"> </w:t>
      </w:r>
      <w:r w:rsidR="002B49BE">
        <w:t>Lectura y análisis de texto y puesta:</w:t>
      </w:r>
    </w:p>
    <w:p w:rsidR="002B49BE" w:rsidRDefault="002B49BE" w:rsidP="002B49BE">
      <w:pPr>
        <w:jc w:val="both"/>
      </w:pPr>
      <w:r>
        <w:t>Análisis de puesta / texto escénico (selección de cuatro propuestas)</w:t>
      </w:r>
    </w:p>
    <w:p w:rsidR="00D74090" w:rsidRDefault="00D74090">
      <w:pPr>
        <w:ind w:left="360"/>
        <w:jc w:val="both"/>
        <w:rPr>
          <w:i/>
          <w:color w:val="4A442A"/>
          <w:sz w:val="20"/>
          <w:szCs w:val="20"/>
          <w:u w:val="single"/>
        </w:rPr>
      </w:pPr>
    </w:p>
    <w:p w:rsidR="00D74090" w:rsidRDefault="0098472E">
      <w:pPr>
        <w:ind w:left="360"/>
        <w:jc w:val="both"/>
        <w:rPr>
          <w:i/>
          <w:color w:val="4A442A"/>
          <w:sz w:val="20"/>
          <w:szCs w:val="20"/>
        </w:rPr>
      </w:pPr>
      <w:r>
        <w:rPr>
          <w:i/>
          <w:color w:val="4A442A"/>
          <w:sz w:val="20"/>
          <w:szCs w:val="20"/>
          <w:u w:val="single"/>
        </w:rPr>
        <w:lastRenderedPageBreak/>
        <w:t>Actividad</w:t>
      </w:r>
      <w:r w:rsidR="002B49BE">
        <w:rPr>
          <w:i/>
          <w:color w:val="4A442A"/>
          <w:sz w:val="20"/>
          <w:szCs w:val="20"/>
        </w:rPr>
        <w:t xml:space="preserve">:  Selección del material de análisis </w:t>
      </w:r>
      <w:r>
        <w:rPr>
          <w:i/>
          <w:color w:val="4A442A"/>
          <w:sz w:val="20"/>
          <w:szCs w:val="20"/>
        </w:rPr>
        <w:t>Intercambio académico conceptual a través de Foro  (actividad obligatoria)</w:t>
      </w:r>
    </w:p>
    <w:p w:rsidR="00D74090" w:rsidRDefault="00D74090">
      <w:pPr>
        <w:ind w:left="1080"/>
        <w:jc w:val="both"/>
        <w:rPr>
          <w:i/>
          <w:color w:val="4A442A"/>
          <w:sz w:val="20"/>
          <w:szCs w:val="20"/>
        </w:rPr>
      </w:pPr>
    </w:p>
    <w:p w:rsidR="00D74090" w:rsidRDefault="0098472E">
      <w:pPr>
        <w:spacing w:after="200"/>
        <w:ind w:left="708"/>
        <w:jc w:val="both"/>
        <w:rPr>
          <w:i/>
          <w:color w:val="4A442A"/>
          <w:sz w:val="20"/>
          <w:szCs w:val="20"/>
        </w:rPr>
      </w:pPr>
      <w:r>
        <w:rPr>
          <w:i/>
          <w:color w:val="4A442A"/>
          <w:sz w:val="20"/>
          <w:szCs w:val="20"/>
        </w:rPr>
        <w:t>Consigna: A partir de los siguientes textos, Características de la Nueva Cultura del aprendizaje de Pozo Municio; Las dimensiones del cambio psicológico-Desarrollo-Cultura y Aprendizaje de Eduardo Martí; Interdisciplinariedad en Educación de E. Ander Egg, Epistemología de la complejidad de Edgard Morin y ¿Qué es la psicología cultural?</w:t>
      </w:r>
    </w:p>
    <w:p w:rsidR="00D74090" w:rsidRDefault="0098472E">
      <w:pPr>
        <w:ind w:left="708"/>
        <w:jc w:val="both"/>
        <w:rPr>
          <w:i/>
          <w:color w:val="4A442A"/>
          <w:sz w:val="20"/>
          <w:szCs w:val="20"/>
        </w:rPr>
      </w:pPr>
      <w:r>
        <w:rPr>
          <w:i/>
          <w:color w:val="4A442A"/>
          <w:sz w:val="20"/>
          <w:szCs w:val="20"/>
        </w:rPr>
        <w:t xml:space="preserve">Objetivos: Que los alumnos logren desarrollar competencias específicas para: </w:t>
      </w:r>
    </w:p>
    <w:p w:rsidR="00D74090" w:rsidRDefault="0098472E">
      <w:pPr>
        <w:ind w:left="708"/>
        <w:jc w:val="both"/>
        <w:rPr>
          <w:i/>
          <w:color w:val="4A442A"/>
          <w:sz w:val="20"/>
          <w:szCs w:val="20"/>
        </w:rPr>
      </w:pPr>
      <w:r>
        <w:rPr>
          <w:i/>
          <w:color w:val="4A442A"/>
          <w:sz w:val="20"/>
          <w:szCs w:val="20"/>
        </w:rPr>
        <w:t xml:space="preserve">● identificar relacionando los conceptos y temáticas centrales de los autores abordados. </w:t>
      </w:r>
    </w:p>
    <w:p w:rsidR="00D74090" w:rsidRDefault="0098472E">
      <w:pPr>
        <w:spacing w:after="200"/>
        <w:ind w:left="708"/>
        <w:jc w:val="both"/>
        <w:rPr>
          <w:i/>
          <w:color w:val="4A442A"/>
          <w:sz w:val="20"/>
          <w:szCs w:val="20"/>
        </w:rPr>
      </w:pPr>
      <w:r>
        <w:rPr>
          <w:i/>
          <w:color w:val="4A442A"/>
          <w:sz w:val="20"/>
          <w:szCs w:val="20"/>
        </w:rPr>
        <w:t xml:space="preserve">● Utilizar herramientas virtuales que permitan el trabajo colaborativo. </w:t>
      </w:r>
    </w:p>
    <w:p w:rsidR="00D74090" w:rsidRDefault="0098472E">
      <w:pPr>
        <w:spacing w:after="200"/>
        <w:ind w:left="708"/>
        <w:jc w:val="both"/>
        <w:rPr>
          <w:i/>
          <w:color w:val="4A442A"/>
          <w:sz w:val="20"/>
          <w:szCs w:val="20"/>
        </w:rPr>
      </w:pPr>
      <w:r>
        <w:rPr>
          <w:i/>
          <w:color w:val="4A442A"/>
          <w:sz w:val="20"/>
          <w:szCs w:val="20"/>
        </w:rPr>
        <w:t xml:space="preserve">Modalidad: actividad grupal a distancia. </w:t>
      </w:r>
    </w:p>
    <w:p w:rsidR="00D74090" w:rsidRDefault="0098472E">
      <w:pPr>
        <w:spacing w:after="200"/>
        <w:ind w:left="708"/>
        <w:jc w:val="both"/>
        <w:rPr>
          <w:i/>
          <w:color w:val="4A442A"/>
          <w:sz w:val="20"/>
          <w:szCs w:val="20"/>
        </w:rPr>
      </w:pPr>
      <w:r>
        <w:rPr>
          <w:i/>
          <w:color w:val="4A442A"/>
          <w:sz w:val="20"/>
          <w:szCs w:val="20"/>
        </w:rPr>
        <w:t xml:space="preserve">Herramienta virtual: Foro de discusión en aula Blackboard </w:t>
      </w:r>
    </w:p>
    <w:p w:rsidR="00D74090" w:rsidRDefault="0098472E">
      <w:pPr>
        <w:spacing w:after="200"/>
        <w:ind w:left="708"/>
        <w:jc w:val="both"/>
        <w:rPr>
          <w:i/>
          <w:color w:val="4A442A"/>
          <w:sz w:val="20"/>
          <w:szCs w:val="20"/>
        </w:rPr>
      </w:pPr>
      <w:r>
        <w:rPr>
          <w:i/>
          <w:color w:val="4A442A"/>
          <w:sz w:val="20"/>
          <w:szCs w:val="20"/>
        </w:rPr>
        <w:t xml:space="preserve">Evaluación: individual de tipo conceptual. </w:t>
      </w:r>
    </w:p>
    <w:p w:rsidR="00D74090" w:rsidRDefault="0098472E">
      <w:pPr>
        <w:spacing w:after="200"/>
        <w:ind w:left="708"/>
        <w:jc w:val="both"/>
        <w:rPr>
          <w:i/>
          <w:color w:val="4A442A"/>
          <w:sz w:val="20"/>
          <w:szCs w:val="20"/>
        </w:rPr>
      </w:pPr>
      <w:r>
        <w:rPr>
          <w:i/>
          <w:color w:val="4A442A"/>
          <w:sz w:val="20"/>
          <w:szCs w:val="20"/>
        </w:rPr>
        <w:t>Criterios de evaluación: Evidencia de lectura y comprensión del material bibliográfico abordado. Identificación y diferenciación de conceptos relevantes de la materia. Frecuencia de participación y calidad de los aportes. Participación en tiempo y forma según plazos fijados en el cronograma.</w:t>
      </w:r>
    </w:p>
    <w:p w:rsidR="00D74090" w:rsidRDefault="00D74090">
      <w:pPr>
        <w:ind w:left="360"/>
        <w:jc w:val="both"/>
        <w:rPr>
          <w:i/>
          <w:color w:val="4A442A"/>
          <w:sz w:val="20"/>
          <w:szCs w:val="20"/>
        </w:rPr>
      </w:pPr>
    </w:p>
    <w:p w:rsidR="00D74090" w:rsidRDefault="00D74090">
      <w:pPr>
        <w:ind w:left="360"/>
        <w:jc w:val="both"/>
        <w:rPr>
          <w:b/>
          <w:sz w:val="22"/>
          <w:szCs w:val="22"/>
        </w:rPr>
      </w:pPr>
    </w:p>
    <w:p w:rsidR="00D74090" w:rsidRDefault="0098472E">
      <w:pPr>
        <w:numPr>
          <w:ilvl w:val="0"/>
          <w:numId w:val="4"/>
        </w:numPr>
        <w:jc w:val="both"/>
        <w:rPr>
          <w:sz w:val="22"/>
          <w:szCs w:val="22"/>
        </w:rPr>
      </w:pPr>
      <w:r>
        <w:rPr>
          <w:b/>
          <w:sz w:val="22"/>
          <w:szCs w:val="22"/>
        </w:rPr>
        <w:t xml:space="preserve">PRÁCTICAS PROFESIONALES </w:t>
      </w:r>
      <w:r>
        <w:rPr>
          <w:sz w:val="22"/>
          <w:szCs w:val="22"/>
        </w:rPr>
        <w:t>(si corresponde)</w:t>
      </w:r>
    </w:p>
    <w:p w:rsidR="00D74090" w:rsidRDefault="0098472E">
      <w:pPr>
        <w:ind w:left="360"/>
        <w:jc w:val="both"/>
        <w:rPr>
          <w:i/>
          <w:color w:val="4A442A"/>
          <w:sz w:val="20"/>
          <w:szCs w:val="20"/>
        </w:rPr>
      </w:pPr>
      <w:r>
        <w:rPr>
          <w:i/>
          <w:color w:val="4A442A"/>
          <w:sz w:val="20"/>
          <w:szCs w:val="20"/>
        </w:rPr>
        <w:t>En todos los casos se deberán detallar los lugares donde se realizan, el modo de ejecución, los tipos y cantidades mínimas de actividades, prestaciones y/o productos a ser cumplidos, los convenios que garantizan el acceso a esos ámbitos y las modalidades de evaluación y supervisión) Además, en el caso de tratarse de una propuesta a distancia con prácticas profesionales en modalidad presencial, describir también e</w:t>
      </w:r>
      <w:r>
        <w:rPr>
          <w:i/>
          <w:color w:val="3C4043"/>
          <w:sz w:val="20"/>
          <w:szCs w:val="20"/>
          <w:highlight w:val="white"/>
        </w:rPr>
        <w:t xml:space="preserve">l procedimiento </w:t>
      </w:r>
      <w:r>
        <w:rPr>
          <w:i/>
          <w:color w:val="4A442A"/>
          <w:sz w:val="20"/>
          <w:szCs w:val="20"/>
        </w:rPr>
        <w:t xml:space="preserve">previsto para el acceso a esos espacios por parte de los alumnos. Y para las prácticas profesionales a distancia explicitar, además, la validez disciplinar y la normativa para asegurar la legitimidad de las prácticas. </w:t>
      </w:r>
    </w:p>
    <w:p w:rsidR="00952BD3" w:rsidRDefault="00952BD3">
      <w:pPr>
        <w:ind w:left="360"/>
        <w:jc w:val="both"/>
        <w:rPr>
          <w:i/>
          <w:color w:val="4A442A"/>
          <w:sz w:val="20"/>
          <w:szCs w:val="20"/>
        </w:rPr>
      </w:pPr>
    </w:p>
    <w:p w:rsidR="00952BD3" w:rsidRDefault="00952BD3">
      <w:pPr>
        <w:ind w:left="360"/>
        <w:jc w:val="both"/>
        <w:rPr>
          <w:i/>
          <w:color w:val="4A442A"/>
          <w:sz w:val="20"/>
          <w:szCs w:val="20"/>
        </w:rPr>
      </w:pPr>
      <w:r>
        <w:rPr>
          <w:i/>
          <w:color w:val="4A442A"/>
          <w:sz w:val="20"/>
          <w:szCs w:val="20"/>
        </w:rPr>
        <w:t>NO CORRESPONDE</w:t>
      </w:r>
    </w:p>
    <w:p w:rsidR="00D74090" w:rsidRDefault="00D74090">
      <w:pPr>
        <w:jc w:val="both"/>
        <w:rPr>
          <w:sz w:val="22"/>
          <w:szCs w:val="22"/>
        </w:rPr>
      </w:pPr>
    </w:p>
    <w:p w:rsidR="00D74090" w:rsidRDefault="00D74090">
      <w:pPr>
        <w:jc w:val="both"/>
        <w:rPr>
          <w:sz w:val="22"/>
          <w:szCs w:val="22"/>
        </w:rPr>
      </w:pPr>
    </w:p>
    <w:p w:rsidR="00D74090" w:rsidRDefault="00D74090">
      <w:pPr>
        <w:jc w:val="both"/>
        <w:rPr>
          <w:sz w:val="22"/>
          <w:szCs w:val="22"/>
        </w:rPr>
      </w:pPr>
    </w:p>
    <w:p w:rsidR="00D74090" w:rsidRDefault="0098472E">
      <w:pPr>
        <w:numPr>
          <w:ilvl w:val="0"/>
          <w:numId w:val="4"/>
        </w:numPr>
        <w:jc w:val="both"/>
        <w:rPr>
          <w:sz w:val="22"/>
          <w:szCs w:val="22"/>
        </w:rPr>
      </w:pPr>
      <w:r>
        <w:rPr>
          <w:b/>
          <w:sz w:val="22"/>
          <w:szCs w:val="22"/>
        </w:rPr>
        <w:t>SEGUIMIENTO DE ALUMNOS</w:t>
      </w:r>
    </w:p>
    <w:p w:rsidR="00D74090" w:rsidRDefault="0098472E">
      <w:pPr>
        <w:ind w:left="360"/>
        <w:jc w:val="both"/>
        <w:rPr>
          <w:i/>
          <w:color w:val="4A442A"/>
          <w:sz w:val="20"/>
          <w:szCs w:val="20"/>
        </w:rPr>
      </w:pPr>
      <w:r>
        <w:rPr>
          <w:i/>
          <w:sz w:val="20"/>
          <w:szCs w:val="20"/>
        </w:rPr>
        <w:t xml:space="preserve">En </w:t>
      </w:r>
      <w:r>
        <w:rPr>
          <w:i/>
          <w:color w:val="4A442A"/>
          <w:sz w:val="20"/>
          <w:szCs w:val="20"/>
        </w:rPr>
        <w:t>la modalidad a distancia o en la modalidad presencial con actividades en entorno virtual asincrónicas, se debe explicitar el modelo de seguimiento de los alumnos en relación a su participación en las actividades del campus, foros, actividades de tutoría, etc. También qué tecnologías se van a utilizar para el seguimiento del alumno (ej: reportes de la plataforma)</w:t>
      </w:r>
    </w:p>
    <w:p w:rsidR="002B49BE" w:rsidRDefault="002B49BE">
      <w:pPr>
        <w:ind w:left="360"/>
        <w:jc w:val="both"/>
        <w:rPr>
          <w:i/>
          <w:color w:val="4A442A"/>
          <w:sz w:val="20"/>
          <w:szCs w:val="20"/>
        </w:rPr>
      </w:pPr>
    </w:p>
    <w:p w:rsidR="002B49BE" w:rsidRDefault="002B49BE">
      <w:pPr>
        <w:ind w:left="360"/>
        <w:jc w:val="both"/>
        <w:rPr>
          <w:i/>
          <w:color w:val="4A442A"/>
          <w:sz w:val="20"/>
          <w:szCs w:val="20"/>
        </w:rPr>
      </w:pPr>
    </w:p>
    <w:p w:rsidR="002B49BE" w:rsidRDefault="002B49BE">
      <w:pPr>
        <w:ind w:left="360"/>
        <w:jc w:val="both"/>
        <w:rPr>
          <w:i/>
          <w:color w:val="4A442A"/>
          <w:sz w:val="20"/>
          <w:szCs w:val="20"/>
        </w:rPr>
      </w:pPr>
      <w:r>
        <w:rPr>
          <w:i/>
          <w:color w:val="4A442A"/>
          <w:sz w:val="20"/>
          <w:szCs w:val="20"/>
        </w:rPr>
        <w:t>Participación en actividades del campus, foros.</w:t>
      </w:r>
      <w:r w:rsidR="00952BD3">
        <w:rPr>
          <w:i/>
          <w:color w:val="4A442A"/>
          <w:sz w:val="20"/>
          <w:szCs w:val="20"/>
        </w:rPr>
        <w:t xml:space="preserve"> </w:t>
      </w:r>
    </w:p>
    <w:p w:rsidR="00952BD3" w:rsidRDefault="00952BD3">
      <w:pPr>
        <w:ind w:left="360"/>
        <w:jc w:val="both"/>
        <w:rPr>
          <w:i/>
          <w:color w:val="4A442A"/>
          <w:sz w:val="20"/>
          <w:szCs w:val="20"/>
        </w:rPr>
      </w:pPr>
      <w:r>
        <w:rPr>
          <w:i/>
          <w:color w:val="4A442A"/>
          <w:sz w:val="20"/>
          <w:szCs w:val="20"/>
        </w:rPr>
        <w:t>Encuentro sincrónico</w:t>
      </w:r>
    </w:p>
    <w:p w:rsidR="002B49BE" w:rsidRDefault="002B49BE">
      <w:pPr>
        <w:ind w:left="360"/>
        <w:jc w:val="both"/>
        <w:rPr>
          <w:i/>
          <w:color w:val="4A442A"/>
          <w:sz w:val="20"/>
          <w:szCs w:val="20"/>
        </w:rPr>
      </w:pPr>
      <w:r>
        <w:rPr>
          <w:i/>
          <w:color w:val="4A442A"/>
          <w:sz w:val="20"/>
          <w:szCs w:val="20"/>
        </w:rPr>
        <w:t>Reporte de la plataforma</w:t>
      </w:r>
    </w:p>
    <w:p w:rsidR="00D74090" w:rsidRDefault="00D74090">
      <w:pPr>
        <w:ind w:left="360"/>
        <w:jc w:val="both"/>
        <w:rPr>
          <w:i/>
          <w:sz w:val="20"/>
          <w:szCs w:val="20"/>
        </w:rPr>
      </w:pPr>
    </w:p>
    <w:p w:rsidR="00D74090" w:rsidRDefault="00D74090">
      <w:pPr>
        <w:ind w:left="360"/>
        <w:jc w:val="both"/>
        <w:rPr>
          <w:sz w:val="20"/>
          <w:szCs w:val="20"/>
        </w:rPr>
      </w:pPr>
    </w:p>
    <w:p w:rsidR="00D74090" w:rsidRDefault="00D74090">
      <w:pPr>
        <w:ind w:left="360"/>
        <w:jc w:val="both"/>
        <w:rPr>
          <w:b/>
          <w:sz w:val="22"/>
          <w:szCs w:val="22"/>
        </w:rPr>
      </w:pPr>
    </w:p>
    <w:p w:rsidR="00D74090" w:rsidRDefault="00D74090">
      <w:pPr>
        <w:ind w:left="360"/>
        <w:jc w:val="both"/>
        <w:rPr>
          <w:b/>
          <w:sz w:val="22"/>
          <w:szCs w:val="22"/>
        </w:rPr>
      </w:pPr>
    </w:p>
    <w:p w:rsidR="00D74090" w:rsidRDefault="0098472E">
      <w:pPr>
        <w:numPr>
          <w:ilvl w:val="0"/>
          <w:numId w:val="4"/>
        </w:numPr>
        <w:jc w:val="both"/>
        <w:rPr>
          <w:sz w:val="22"/>
          <w:szCs w:val="22"/>
        </w:rPr>
      </w:pPr>
      <w:r>
        <w:rPr>
          <w:b/>
          <w:sz w:val="22"/>
          <w:szCs w:val="22"/>
        </w:rPr>
        <w:t>MODALIDAD DE EVALUACIÓN:</w:t>
      </w:r>
    </w:p>
    <w:p w:rsidR="00D74090" w:rsidRDefault="0098472E">
      <w:pPr>
        <w:ind w:left="425"/>
        <w:jc w:val="both"/>
        <w:rPr>
          <w:i/>
          <w:sz w:val="20"/>
          <w:szCs w:val="20"/>
        </w:rPr>
      </w:pPr>
      <w:r>
        <w:rPr>
          <w:i/>
          <w:sz w:val="20"/>
          <w:szCs w:val="20"/>
        </w:rPr>
        <w:t>La evaluación de la materia tiene que ser consecuente con la metodología de enseñanza y con los contenidos que el alumno debe adquirir. Explicitar modalidad, tipo y criterios de evaluación (formativa - sumativa), y los requisitos de aprobación y promoción. Incluir rúbrica si corresponde. Para las propuestas en modalidad a distancia, si la materia requiere evaluación presencial o por videoconferencia, indicar claramente en qué consiste, qué peso tiene en la formación de la carrera y qué medios tecnológicos se utilizan y los procedimientos/recursos para identificación de los alumnos.</w:t>
      </w:r>
    </w:p>
    <w:p w:rsidR="00D74090" w:rsidRDefault="00D74090">
      <w:pPr>
        <w:ind w:left="360"/>
        <w:jc w:val="both"/>
        <w:rPr>
          <w:i/>
          <w:color w:val="4A442A"/>
          <w:sz w:val="20"/>
          <w:szCs w:val="20"/>
        </w:rPr>
      </w:pPr>
    </w:p>
    <w:p w:rsidR="00D74090" w:rsidRDefault="008F4C30">
      <w:pPr>
        <w:jc w:val="both"/>
        <w:rPr>
          <w:sz w:val="22"/>
          <w:szCs w:val="22"/>
        </w:rPr>
      </w:pPr>
      <w:r>
        <w:lastRenderedPageBreak/>
        <w:t>Además de aprobar los trabajos prácticos y el parcial, con un mínimo de 4 (cuatro), los alumnos deberán: .Cumplir con el 75% de asistencia. .Ver cinco obras del programa y presentar las entradas correspondientes. .Participar de los debates sobre textos y puestas en escena en clase.</w:t>
      </w:r>
    </w:p>
    <w:p w:rsidR="00D74090" w:rsidRDefault="00D74090">
      <w:pPr>
        <w:jc w:val="both"/>
        <w:rPr>
          <w:sz w:val="22"/>
          <w:szCs w:val="22"/>
        </w:rPr>
      </w:pPr>
    </w:p>
    <w:p w:rsidR="00D74090" w:rsidRPr="008F4C30" w:rsidRDefault="0098472E">
      <w:pPr>
        <w:numPr>
          <w:ilvl w:val="0"/>
          <w:numId w:val="4"/>
        </w:numPr>
        <w:jc w:val="both"/>
        <w:rPr>
          <w:sz w:val="22"/>
          <w:szCs w:val="22"/>
        </w:rPr>
      </w:pPr>
      <w:r>
        <w:rPr>
          <w:b/>
          <w:sz w:val="22"/>
          <w:szCs w:val="22"/>
        </w:rPr>
        <w:t>BIBLIOGRAFÍA COMPLEMENTARIA:</w:t>
      </w:r>
    </w:p>
    <w:p w:rsidR="008F4C30" w:rsidRDefault="008F4C30" w:rsidP="008F4C30">
      <w:pPr>
        <w:ind w:left="360"/>
        <w:jc w:val="both"/>
        <w:rPr>
          <w:sz w:val="22"/>
          <w:szCs w:val="22"/>
        </w:rPr>
      </w:pPr>
    </w:p>
    <w:p w:rsidR="008F4C30" w:rsidRDefault="008F4C30">
      <w:pPr>
        <w:ind w:firstLine="426"/>
        <w:jc w:val="both"/>
      </w:pPr>
      <w:r>
        <w:t xml:space="preserve">AA.VV. 1971, El teatro del siglo XX, Buenos Aires, Centro Editor de América Latina. </w:t>
      </w:r>
    </w:p>
    <w:p w:rsidR="008F4C30" w:rsidRDefault="008F4C30">
      <w:pPr>
        <w:ind w:firstLine="426"/>
        <w:jc w:val="both"/>
      </w:pPr>
      <w:r>
        <w:t xml:space="preserve">               1979, El teatro y su crisis actual, Caracas, Monte Ávila. </w:t>
      </w:r>
    </w:p>
    <w:p w:rsidR="008F4C30" w:rsidRDefault="008F4C30">
      <w:pPr>
        <w:ind w:firstLine="426"/>
        <w:jc w:val="both"/>
      </w:pPr>
      <w:r>
        <w:t xml:space="preserve">               1982, Historia del teatro argentino, Buenos Aires, Centro Editor de América Latina.          1997, Teoría del teatro, Compilación de textos e introducción general de María del Carmen Bobes Naves, Madrid, Arco/libros. </w:t>
      </w:r>
    </w:p>
    <w:p w:rsidR="008F4C30" w:rsidRDefault="008F4C30">
      <w:pPr>
        <w:ind w:firstLine="426"/>
        <w:jc w:val="both"/>
      </w:pPr>
      <w:r>
        <w:t xml:space="preserve">ABIRACHED, ROBERT, 1994. La crisis del personaje en el teatro moderno, Madrid, ADE.    ARISTÓTELES, 1997, Poética, Buenos Aires, Leviatán, ed. de Alfredo Llanos. </w:t>
      </w:r>
    </w:p>
    <w:p w:rsidR="008F4C30" w:rsidRDefault="008F4C30">
      <w:pPr>
        <w:ind w:firstLine="426"/>
        <w:jc w:val="both"/>
      </w:pPr>
      <w:r>
        <w:t xml:space="preserve">                      2004, Poética, Buenos Ares, Colihue, ed. de A. Sinnot .</w:t>
      </w:r>
    </w:p>
    <w:p w:rsidR="008F4C30" w:rsidRDefault="008F4C30">
      <w:pPr>
        <w:ind w:firstLine="426"/>
        <w:jc w:val="both"/>
      </w:pPr>
      <w:r>
        <w:t xml:space="preserve"> ARTAUD, ANTONIN, 1992, El teatro y su doble, México, Hermes.</w:t>
      </w:r>
    </w:p>
    <w:p w:rsidR="008F4C30" w:rsidRDefault="008F4C30">
      <w:pPr>
        <w:ind w:firstLine="426"/>
        <w:jc w:val="both"/>
      </w:pPr>
      <w:r>
        <w:t xml:space="preserve"> BACHELARD, GASTÓN, 1994, Poética del espacio, 2 ed, Madrid, Fondo de Cultura Económica. </w:t>
      </w:r>
    </w:p>
    <w:p w:rsidR="008F4C30" w:rsidRDefault="008F4C30">
      <w:pPr>
        <w:ind w:firstLine="426"/>
        <w:jc w:val="both"/>
      </w:pPr>
      <w:r>
        <w:t xml:space="preserve">BARBA, EUGENIO. 1987. Más allá de las islas flotantes, Buenos Aires, Firpo y Dobal Editores. 1992. La canoa de papel, México, Grupo Editorial Gaceta. 1997. Teatro. Soledad, oficio, revuelta, Buenos Aires, Catálogos. 2010. Quemar la casa. Orígenes de un director, Buenos Aires, Catálogos. </w:t>
      </w:r>
    </w:p>
    <w:p w:rsidR="008F4C30" w:rsidRDefault="008F4C30">
      <w:pPr>
        <w:ind w:firstLine="426"/>
        <w:jc w:val="both"/>
      </w:pPr>
      <w:r>
        <w:t xml:space="preserve">BARRAULT, Jean Luis, 1961, Nuevas reflexiones sobre el teatro, Buenos Aires, Farina Editores. </w:t>
      </w:r>
    </w:p>
    <w:p w:rsidR="008F4C30" w:rsidRDefault="008F4C30">
      <w:pPr>
        <w:ind w:firstLine="426"/>
        <w:jc w:val="both"/>
      </w:pPr>
      <w:r>
        <w:t xml:space="preserve">BENTLEY, ERIC, 1971, La vida del drama, Buenos Aires, Paidós. </w:t>
      </w:r>
    </w:p>
    <w:p w:rsidR="00D74090" w:rsidRDefault="008F4C30">
      <w:pPr>
        <w:ind w:firstLine="426"/>
        <w:jc w:val="both"/>
      </w:pPr>
      <w:r>
        <w:t>BRUNSTEIN, ROBERT, 1970, De Ibsen a Genet, La rebelión en el teatro, Buenos Aires, Troquel, cap. VI</w:t>
      </w:r>
    </w:p>
    <w:p w:rsidR="00830499" w:rsidRDefault="008F4C30">
      <w:pPr>
        <w:ind w:firstLine="426"/>
        <w:jc w:val="both"/>
      </w:pPr>
      <w:r>
        <w:t xml:space="preserve">CALMET, HÉCTOR. 2011. estenografía, 4 ed. , Buenos Aires, Ediciones de la Flor.   CASTAGNINO, RAÚL,1967. Teoría del teatro, 4ed. Buenos Aires, Plus Ultra. -------------------------------1980, Teorías sobre texto dramático y representación teatral , Buenos Aires, Plus Ultra. CRAIG, EDWARD GORDON, 1987, El arte del teatro. México, Grupo Editorial Gaceta. D’AMICO, SILVIO, 1956, Historia del teatro universal, trad. de Enrique Pezzoni, Buenos Aires, Losada. </w:t>
      </w:r>
    </w:p>
    <w:p w:rsidR="00830499" w:rsidRDefault="008F4C30">
      <w:pPr>
        <w:ind w:firstLine="426"/>
        <w:jc w:val="both"/>
      </w:pPr>
      <w:r>
        <w:t xml:space="preserve">DORT, B. Tendencias del teatro actual, Madrid, Fundamentos, 1975 </w:t>
      </w:r>
    </w:p>
    <w:p w:rsidR="00830499" w:rsidRDefault="008F4C30">
      <w:pPr>
        <w:ind w:firstLine="426"/>
        <w:jc w:val="both"/>
      </w:pPr>
      <w:r>
        <w:t xml:space="preserve">DE MARINIS, MARCO, 1997, Comprender el teatro. Lineamientos de una nueva teatrología, Buenos Aires, Galerna. </w:t>
      </w:r>
    </w:p>
    <w:p w:rsidR="00830499" w:rsidRDefault="008F4C30">
      <w:pPr>
        <w:ind w:firstLine="426"/>
        <w:jc w:val="both"/>
      </w:pPr>
      <w:r>
        <w:t>DE TORO, FERNANDO,1987, Semiótica del teatro, Buenos Aires, Galerna.</w:t>
      </w:r>
    </w:p>
    <w:p w:rsidR="00830499" w:rsidRDefault="008F4C30">
      <w:pPr>
        <w:ind w:firstLine="426"/>
        <w:jc w:val="both"/>
      </w:pPr>
      <w:r>
        <w:t xml:space="preserve"> DUBATTI, JORGE, 1999, “Fundamentos para un análisis del texto dramático” en El teatro laberinto. Ensayos sobre teatro argentino, Buenos Aires, Atuel. </w:t>
      </w:r>
    </w:p>
    <w:p w:rsidR="00830499" w:rsidRDefault="008F4C30">
      <w:pPr>
        <w:ind w:firstLine="426"/>
        <w:jc w:val="both"/>
      </w:pPr>
      <w:r>
        <w:t xml:space="preserve">---------------------------2002, El teatro jeroglífico. Herramientas de poética teatral, Buenos Aires, Atuel. </w:t>
      </w:r>
    </w:p>
    <w:p w:rsidR="00830499" w:rsidRDefault="008F4C30">
      <w:pPr>
        <w:ind w:firstLine="426"/>
        <w:jc w:val="both"/>
      </w:pPr>
      <w:r>
        <w:t xml:space="preserve">----------------------------2003, “Teatro, encuentro de presencias. Análisis de las estructuras conviviales como contribución a la teatrología”, en El convivio teatral. Teoría y práctica de Teatro Comparado, Buenos Aires, Atuel, pp.9-60. </w:t>
      </w:r>
    </w:p>
    <w:p w:rsidR="00830499" w:rsidRDefault="008F4C30">
      <w:pPr>
        <w:ind w:firstLine="426"/>
        <w:jc w:val="both"/>
      </w:pPr>
      <w:r>
        <w:t>---------------------------- 2005. El teatro sabe. La relación escena/conocimiento en once ensayos de teatro comparado. Buenos Aires, Atuel.</w:t>
      </w:r>
    </w:p>
    <w:p w:rsidR="00830499" w:rsidRDefault="008F4C30">
      <w:pPr>
        <w:ind w:firstLine="426"/>
        <w:jc w:val="both"/>
      </w:pPr>
      <w:r>
        <w:t xml:space="preserve"> ---------------------------- 2006. Henrik Ibsen y las estructuras del drama moderno, Buenos Aires, Colihue.(coord.) </w:t>
      </w:r>
    </w:p>
    <w:p w:rsidR="00830499" w:rsidRDefault="008F4C30">
      <w:pPr>
        <w:ind w:firstLine="426"/>
        <w:jc w:val="both"/>
      </w:pPr>
      <w:r>
        <w:t xml:space="preserve">---------------------------- 2007. Filosofía del teatro I. Convivio, Experiencia. Subjetividad. Buenos Aires, Atuel. </w:t>
      </w:r>
    </w:p>
    <w:p w:rsidR="00830499" w:rsidRDefault="008F4C30">
      <w:pPr>
        <w:ind w:firstLine="426"/>
        <w:jc w:val="both"/>
      </w:pPr>
      <w:r>
        <w:lastRenderedPageBreak/>
        <w:t xml:space="preserve">---------------------------- 2007. Apuntes del Seminario de Doctorado “Poéticas del drama moderno en el teatro occidental: génesis, consolidación, proyecciones y cuestionamiento (siglos XVIIIXXI)” </w:t>
      </w:r>
    </w:p>
    <w:p w:rsidR="00830499" w:rsidRDefault="008F4C30">
      <w:pPr>
        <w:ind w:firstLine="426"/>
        <w:jc w:val="both"/>
      </w:pPr>
      <w:r>
        <w:t xml:space="preserve">---------------------------- 2010 Filosofía del Teatro II, Cuerpo Poético y Función Ontológica, Buenos Aires, Atuel. </w:t>
      </w:r>
    </w:p>
    <w:p w:rsidR="00830499" w:rsidRDefault="008F4C30">
      <w:pPr>
        <w:ind w:firstLine="426"/>
        <w:jc w:val="both"/>
      </w:pPr>
      <w:r>
        <w:t xml:space="preserve">---- --------------------------2014, Filosofía del Teatro III, Buenos Aires, Atuel. FÉRAL, Josette, 2004, Teatro, teoría y práctica: más allá de las fronteras, Buenos Aires, Galerna. </w:t>
      </w:r>
    </w:p>
    <w:p w:rsidR="00830499" w:rsidRDefault="008F4C30">
      <w:pPr>
        <w:ind w:firstLine="426"/>
        <w:jc w:val="both"/>
      </w:pPr>
      <w:r>
        <w:t xml:space="preserve">FINTER, HELGA. 2006. El espacio subjetivo, Buenos Aires, Artes del Sur. </w:t>
      </w:r>
    </w:p>
    <w:p w:rsidR="00830499" w:rsidRDefault="008F4C30">
      <w:pPr>
        <w:ind w:firstLine="426"/>
        <w:jc w:val="both"/>
      </w:pPr>
      <w:r>
        <w:t xml:space="preserve">GUERRERO ZAMORA, Juan. 1967. Historia del teatro contemporáneo, Barcelona,. Juan Flors editor. </w:t>
      </w:r>
    </w:p>
    <w:p w:rsidR="00830499" w:rsidRDefault="008F4C30">
      <w:pPr>
        <w:ind w:firstLine="426"/>
        <w:jc w:val="both"/>
      </w:pPr>
      <w:r>
        <w:t xml:space="preserve">GONZÁLEZ, JAVIER, 2004, “El teatro. Miseria y plenitud del diálogo” en Actas de las Segundas Jornadas sobre Literatura Estética y Teología, Universidad Católica Argentina, Biblioteca Virtual. </w:t>
      </w:r>
    </w:p>
    <w:p w:rsidR="00830499" w:rsidRDefault="008F4C30">
      <w:pPr>
        <w:ind w:firstLine="426"/>
        <w:jc w:val="both"/>
      </w:pPr>
      <w:r>
        <w:t xml:space="preserve">----------------------------- 2003. “El diálogo: perspectivas pragmalingüísticas y literarias”, apuntes del Seminario de Doctorado dictado en la Facultad de Filosofía y Letras de la Universidad Católica Argentina en Noviembre de 2003. </w:t>
      </w:r>
    </w:p>
    <w:p w:rsidR="008F4C30" w:rsidRDefault="008F4C30">
      <w:pPr>
        <w:ind w:firstLine="426"/>
        <w:jc w:val="both"/>
      </w:pPr>
      <w:r>
        <w:t>GROTOWSKI, JERZY. 2000. Hacia un teatro pobre, México, Siglo XXI Editores.(pp. HEGEL, Georg W.F.,(1985) “La poesía dramática”, en Estética, vol. 8. La poesía, trad. de Alfredo Llanos, Buenos Aires, Ediciones Siglo Veinte, pp.236-322.</w:t>
      </w:r>
    </w:p>
    <w:p w:rsidR="00830499" w:rsidRDefault="008F4C30">
      <w:pPr>
        <w:ind w:firstLine="426"/>
        <w:jc w:val="both"/>
      </w:pPr>
      <w:r>
        <w:t xml:space="preserve">KARTUN, MAURICIO, 2001, Escritos 1975-2001, Buenos Aires, Universidad de Buenos Aires, Libros del Rojas. </w:t>
      </w:r>
    </w:p>
    <w:p w:rsidR="00830499" w:rsidRDefault="008F4C30">
      <w:pPr>
        <w:ind w:firstLine="426"/>
        <w:jc w:val="both"/>
      </w:pPr>
      <w:r>
        <w:t xml:space="preserve">NAUGRETTE, CATHERINE, 2004, Estética del teatro, Buenos Aires, Ediciones Artes del Sur. </w:t>
      </w:r>
    </w:p>
    <w:p w:rsidR="00830499" w:rsidRDefault="008F4C30">
      <w:pPr>
        <w:ind w:firstLine="426"/>
        <w:jc w:val="both"/>
      </w:pPr>
      <w:r>
        <w:t xml:space="preserve">OLIVA, CÉSAR-TORRES MONREAL, FRANCISCO, 1997, Historia básica del arte escénico, 4 ed, Madrid, Cátedra. </w:t>
      </w:r>
    </w:p>
    <w:p w:rsidR="00830499" w:rsidRDefault="008F4C30">
      <w:pPr>
        <w:ind w:firstLine="426"/>
        <w:jc w:val="both"/>
      </w:pPr>
      <w:r>
        <w:t xml:space="preserve">PAVIS, PATRICE. 1998. Diccionario del teatro, Barcelona, Paidós. </w:t>
      </w:r>
    </w:p>
    <w:p w:rsidR="00830499" w:rsidRDefault="008F4C30">
      <w:pPr>
        <w:ind w:firstLine="426"/>
        <w:jc w:val="both"/>
      </w:pPr>
      <w:r>
        <w:t xml:space="preserve">------------------------- 2000. El análisis de los espectáculos. Teatro, mimo, danza, cine. Barcelona, Paidós. </w:t>
      </w:r>
    </w:p>
    <w:p w:rsidR="00830499" w:rsidRDefault="008F4C30">
      <w:pPr>
        <w:ind w:firstLine="426"/>
        <w:jc w:val="both"/>
      </w:pPr>
      <w:r>
        <w:t xml:space="preserve">RICOEUR, PAUL, 2001, Teoría de la interpretación. Discurso y excedente de sentido,4 ed, Siglo XXI. </w:t>
      </w:r>
    </w:p>
    <w:p w:rsidR="00830499" w:rsidRDefault="008F4C30">
      <w:pPr>
        <w:ind w:firstLine="426"/>
        <w:jc w:val="both"/>
      </w:pPr>
      <w:r>
        <w:t xml:space="preserve">ROSENZVAIG, Marcos, 2012, Técnicas actorales contemporáneas, Buenos Aires, Capital Intelectual. </w:t>
      </w:r>
    </w:p>
    <w:p w:rsidR="00830499" w:rsidRDefault="008F4C30">
      <w:pPr>
        <w:ind w:firstLine="426"/>
        <w:jc w:val="both"/>
      </w:pPr>
      <w:r>
        <w:t xml:space="preserve">RYNGAERT, Jean Pierre. 2000. Introducción al análisis teatral, Buenos Aires, Artes del Sur. (pp.49 a 119). </w:t>
      </w:r>
    </w:p>
    <w:p w:rsidR="00830499" w:rsidRDefault="008F4C30">
      <w:pPr>
        <w:ind w:firstLine="426"/>
        <w:jc w:val="both"/>
      </w:pPr>
      <w:r>
        <w:t xml:space="preserve">SURGERS, Anne. 2004. Escenografías del teatro occidental, Buenos Aires, Artes del Sur </w:t>
      </w:r>
      <w:r w:rsidR="00830499">
        <w:t xml:space="preserve">  </w:t>
      </w:r>
      <w:r>
        <w:t xml:space="preserve">UBERSFELD, Anne, 1997 La escuela del espectador, Madrid, Asociación de Directores de Escena de España. </w:t>
      </w:r>
    </w:p>
    <w:p w:rsidR="00830499" w:rsidRDefault="008F4C30">
      <w:pPr>
        <w:ind w:firstLine="426"/>
        <w:jc w:val="both"/>
      </w:pPr>
      <w:r>
        <w:t xml:space="preserve">--------------------------- 1998, Semiótica Teatral, Madrid, Cátedra. </w:t>
      </w:r>
    </w:p>
    <w:p w:rsidR="00830499" w:rsidRDefault="008F4C30">
      <w:pPr>
        <w:ind w:firstLine="426"/>
        <w:jc w:val="both"/>
      </w:pPr>
      <w:r>
        <w:t xml:space="preserve">--------------------------2002, Diccionario de términos claves del análisis teatral, Buenos Aires, Galerna. </w:t>
      </w:r>
    </w:p>
    <w:p w:rsidR="00830499" w:rsidRDefault="008F4C30">
      <w:pPr>
        <w:ind w:firstLine="426"/>
        <w:jc w:val="both"/>
      </w:pPr>
      <w:r>
        <w:t xml:space="preserve">---------------------------2004, El diálogo teatral, Buenos Aires, Galerna </w:t>
      </w:r>
    </w:p>
    <w:p w:rsidR="00830499" w:rsidRDefault="008F4C30">
      <w:pPr>
        <w:ind w:firstLine="426"/>
        <w:jc w:val="both"/>
      </w:pPr>
      <w:r>
        <w:t xml:space="preserve">VELTRUSKY, JIRÍ, 1990, El drama como literatura, Buenos Aires, Galerna/IITCTL. </w:t>
      </w:r>
    </w:p>
    <w:p w:rsidR="00830499" w:rsidRDefault="008F4C30">
      <w:pPr>
        <w:ind w:firstLine="426"/>
        <w:jc w:val="both"/>
      </w:pPr>
      <w:r>
        <w:t xml:space="preserve">VILLEGAS, Juan, 1971, La interpretación de la obra dramática, Santiago, Editorial Universitaria. </w:t>
      </w:r>
    </w:p>
    <w:p w:rsidR="00830499" w:rsidRDefault="008F4C30">
      <w:pPr>
        <w:ind w:firstLine="426"/>
        <w:jc w:val="both"/>
      </w:pPr>
      <w:r>
        <w:t xml:space="preserve">-----------------------1991, Nueva interpretación y análisis del texto dramático, Ottawa, Girol Books. </w:t>
      </w:r>
    </w:p>
    <w:p w:rsidR="00830499" w:rsidRDefault="008F4C30">
      <w:pPr>
        <w:ind w:firstLine="426"/>
        <w:jc w:val="both"/>
      </w:pPr>
      <w:r>
        <w:t>WELLWARTH, GEORGE. 1966. Teatro de protesta y paradoja. La evolución del teatro de vanguardia, Madrid, Alianza.</w:t>
      </w:r>
    </w:p>
    <w:p w:rsidR="008F4C30" w:rsidRDefault="008F4C30">
      <w:pPr>
        <w:ind w:firstLine="426"/>
        <w:jc w:val="both"/>
        <w:rPr>
          <w:sz w:val="22"/>
          <w:szCs w:val="22"/>
        </w:rPr>
      </w:pPr>
      <w:r>
        <w:t xml:space="preserve"> WOLF, SERGIO. 2001. Cine/Literatura. Ritos de pasaje, Buenos Aires-Barcelona-México, Paidós.</w:t>
      </w:r>
    </w:p>
    <w:p w:rsidR="00D74090" w:rsidRDefault="00D74090">
      <w:pPr>
        <w:ind w:firstLine="426"/>
        <w:jc w:val="both"/>
        <w:rPr>
          <w:sz w:val="22"/>
          <w:szCs w:val="22"/>
        </w:rPr>
      </w:pPr>
    </w:p>
    <w:p w:rsidR="00D74090" w:rsidRDefault="00D74090">
      <w:pPr>
        <w:jc w:val="both"/>
        <w:rPr>
          <w:sz w:val="22"/>
          <w:szCs w:val="22"/>
        </w:rPr>
      </w:pPr>
    </w:p>
    <w:p w:rsidR="00D74090" w:rsidRDefault="0098472E">
      <w:pPr>
        <w:numPr>
          <w:ilvl w:val="0"/>
          <w:numId w:val="4"/>
        </w:numPr>
        <w:jc w:val="both"/>
        <w:rPr>
          <w:sz w:val="22"/>
          <w:szCs w:val="22"/>
        </w:rPr>
      </w:pPr>
      <w:r>
        <w:rPr>
          <w:b/>
          <w:sz w:val="22"/>
          <w:szCs w:val="22"/>
        </w:rPr>
        <w:t xml:space="preserve">HOJA DE RUTA (Orientadora) </w:t>
      </w:r>
    </w:p>
    <w:p w:rsidR="00D74090" w:rsidRDefault="0098472E">
      <w:pPr>
        <w:ind w:left="360"/>
        <w:jc w:val="both"/>
        <w:rPr>
          <w:color w:val="4A442A"/>
          <w:sz w:val="20"/>
          <w:szCs w:val="20"/>
        </w:rPr>
      </w:pPr>
      <w:r>
        <w:rPr>
          <w:color w:val="4A442A"/>
          <w:sz w:val="20"/>
          <w:szCs w:val="20"/>
        </w:rPr>
        <w:t>(Completar las unidades temáticas y marcar las columnas correspondientes con una cruz - X)</w:t>
      </w:r>
    </w:p>
    <w:p w:rsidR="00D74090" w:rsidRDefault="00D74090">
      <w:pPr>
        <w:jc w:val="both"/>
        <w:rPr>
          <w:sz w:val="22"/>
          <w:szCs w:val="22"/>
        </w:rPr>
      </w:pPr>
    </w:p>
    <w:p w:rsidR="00D74090" w:rsidRDefault="0098472E">
      <w:pPr>
        <w:jc w:val="both"/>
        <w:rPr>
          <w:sz w:val="20"/>
          <w:szCs w:val="20"/>
        </w:rPr>
      </w:pPr>
      <w:r>
        <w:rPr>
          <w:b/>
          <w:sz w:val="20"/>
          <w:szCs w:val="20"/>
        </w:rPr>
        <w:t xml:space="preserve">Nota: </w:t>
      </w:r>
      <w:r>
        <w:rPr>
          <w:sz w:val="20"/>
          <w:szCs w:val="20"/>
        </w:rPr>
        <w:t>En aquellos casos que la materia tenga una modalidad intensiva, consignar detalle de la actividad según corresponda (jornada, días)</w:t>
      </w:r>
    </w:p>
    <w:tbl>
      <w:tblPr>
        <w:tblStyle w:val="a5"/>
        <w:tblW w:w="99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8"/>
        <w:gridCol w:w="984"/>
        <w:gridCol w:w="1136"/>
        <w:gridCol w:w="1153"/>
        <w:gridCol w:w="1121"/>
        <w:gridCol w:w="1125"/>
        <w:gridCol w:w="1277"/>
      </w:tblGrid>
      <w:tr w:rsidR="00D74090">
        <w:trPr>
          <w:trHeight w:val="397"/>
        </w:trPr>
        <w:tc>
          <w:tcPr>
            <w:tcW w:w="3128" w:type="dxa"/>
            <w:vAlign w:val="center"/>
          </w:tcPr>
          <w:p w:rsidR="00D74090" w:rsidRDefault="0098472E">
            <w:pPr>
              <w:jc w:val="center"/>
              <w:rPr>
                <w:sz w:val="20"/>
                <w:szCs w:val="20"/>
              </w:rPr>
            </w:pPr>
            <w:r>
              <w:rPr>
                <w:b/>
                <w:sz w:val="20"/>
                <w:szCs w:val="20"/>
              </w:rPr>
              <w:t>Unidad Temática</w:t>
            </w:r>
          </w:p>
        </w:tc>
        <w:tc>
          <w:tcPr>
            <w:tcW w:w="984" w:type="dxa"/>
            <w:vAlign w:val="center"/>
          </w:tcPr>
          <w:p w:rsidR="00D74090" w:rsidRDefault="0098472E">
            <w:pPr>
              <w:jc w:val="center"/>
              <w:rPr>
                <w:b/>
                <w:sz w:val="18"/>
                <w:szCs w:val="18"/>
              </w:rPr>
            </w:pPr>
            <w:r>
              <w:rPr>
                <w:b/>
                <w:sz w:val="18"/>
                <w:szCs w:val="18"/>
              </w:rPr>
              <w:t>Fecha/</w:t>
            </w:r>
          </w:p>
          <w:p w:rsidR="00D74090" w:rsidRDefault="0098472E">
            <w:pPr>
              <w:jc w:val="center"/>
              <w:rPr>
                <w:sz w:val="18"/>
                <w:szCs w:val="18"/>
              </w:rPr>
            </w:pPr>
            <w:r>
              <w:rPr>
                <w:b/>
                <w:sz w:val="18"/>
                <w:szCs w:val="18"/>
              </w:rPr>
              <w:t>Período</w:t>
            </w:r>
          </w:p>
        </w:tc>
        <w:tc>
          <w:tcPr>
            <w:tcW w:w="1136" w:type="dxa"/>
            <w:vAlign w:val="center"/>
          </w:tcPr>
          <w:p w:rsidR="00D74090" w:rsidRDefault="0098472E">
            <w:pPr>
              <w:jc w:val="center"/>
              <w:rPr>
                <w:sz w:val="18"/>
                <w:szCs w:val="18"/>
              </w:rPr>
            </w:pPr>
            <w:r>
              <w:rPr>
                <w:b/>
                <w:sz w:val="18"/>
                <w:szCs w:val="18"/>
              </w:rPr>
              <w:t>Actividades Teóricas</w:t>
            </w:r>
          </w:p>
        </w:tc>
        <w:tc>
          <w:tcPr>
            <w:tcW w:w="1153" w:type="dxa"/>
            <w:vAlign w:val="center"/>
          </w:tcPr>
          <w:p w:rsidR="00D74090" w:rsidRDefault="0098472E">
            <w:pPr>
              <w:jc w:val="center"/>
              <w:rPr>
                <w:sz w:val="18"/>
                <w:szCs w:val="18"/>
              </w:rPr>
            </w:pPr>
            <w:r>
              <w:rPr>
                <w:b/>
                <w:sz w:val="18"/>
                <w:szCs w:val="18"/>
              </w:rPr>
              <w:t>Actividades Prácticas</w:t>
            </w:r>
          </w:p>
        </w:tc>
        <w:tc>
          <w:tcPr>
            <w:tcW w:w="1121" w:type="dxa"/>
            <w:vAlign w:val="center"/>
          </w:tcPr>
          <w:p w:rsidR="00D74090" w:rsidRDefault="0098472E">
            <w:pPr>
              <w:jc w:val="center"/>
              <w:rPr>
                <w:sz w:val="18"/>
                <w:szCs w:val="18"/>
              </w:rPr>
            </w:pPr>
            <w:r>
              <w:rPr>
                <w:b/>
                <w:sz w:val="18"/>
                <w:szCs w:val="18"/>
              </w:rPr>
              <w:t>Tutorías</w:t>
            </w:r>
          </w:p>
        </w:tc>
        <w:tc>
          <w:tcPr>
            <w:tcW w:w="1125" w:type="dxa"/>
            <w:vAlign w:val="center"/>
          </w:tcPr>
          <w:p w:rsidR="00D74090" w:rsidRDefault="0098472E">
            <w:pPr>
              <w:ind w:hanging="112"/>
              <w:jc w:val="center"/>
              <w:rPr>
                <w:sz w:val="18"/>
                <w:szCs w:val="18"/>
              </w:rPr>
            </w:pPr>
            <w:r>
              <w:rPr>
                <w:b/>
                <w:sz w:val="18"/>
                <w:szCs w:val="18"/>
              </w:rPr>
              <w:t>Evaluaciones</w:t>
            </w:r>
          </w:p>
        </w:tc>
        <w:tc>
          <w:tcPr>
            <w:tcW w:w="1277" w:type="dxa"/>
            <w:vAlign w:val="center"/>
          </w:tcPr>
          <w:p w:rsidR="00D74090" w:rsidRDefault="0098472E">
            <w:pPr>
              <w:jc w:val="center"/>
              <w:rPr>
                <w:sz w:val="18"/>
                <w:szCs w:val="18"/>
              </w:rPr>
            </w:pPr>
            <w:r>
              <w:rPr>
                <w:b/>
                <w:sz w:val="18"/>
                <w:szCs w:val="18"/>
              </w:rPr>
              <w:t>Otras Actividades</w:t>
            </w:r>
          </w:p>
        </w:tc>
      </w:tr>
      <w:tr w:rsidR="00D74090">
        <w:trPr>
          <w:trHeight w:val="397"/>
        </w:trPr>
        <w:tc>
          <w:tcPr>
            <w:tcW w:w="3128" w:type="dxa"/>
            <w:vAlign w:val="center"/>
          </w:tcPr>
          <w:p w:rsidR="00D74090" w:rsidRDefault="00830499">
            <w:pPr>
              <w:rPr>
                <w:sz w:val="20"/>
                <w:szCs w:val="20"/>
              </w:rPr>
            </w:pPr>
            <w:r>
              <w:t>El texto teatral: su análisis.</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Análisis de obra</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Análisis de puesta</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Análisis de obra. Vestuario</w:t>
            </w:r>
          </w:p>
        </w:tc>
        <w:tc>
          <w:tcPr>
            <w:tcW w:w="984" w:type="dxa"/>
          </w:tcPr>
          <w:p w:rsidR="00D74090" w:rsidRDefault="00D74090">
            <w:pPr>
              <w:rPr>
                <w:sz w:val="20"/>
                <w:szCs w:val="20"/>
              </w:rPr>
            </w:pPr>
          </w:p>
        </w:tc>
        <w:tc>
          <w:tcPr>
            <w:tcW w:w="1136" w:type="dxa"/>
            <w:vAlign w:val="center"/>
          </w:tcPr>
          <w:p w:rsidR="00D74090" w:rsidRDefault="00D74090">
            <w:pPr>
              <w:rPr>
                <w:sz w:val="20"/>
                <w:szCs w:val="20"/>
              </w:rPr>
            </w:pP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Análisis de obra Utilería</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Danza macabra: el texto</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Danza macabra: la puesta</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Lecoq/Obras en cartel</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830499">
            <w:pPr>
              <w:rPr>
                <w:sz w:val="20"/>
                <w:szCs w:val="20"/>
              </w:rPr>
            </w:pPr>
            <w:r>
              <w:t>Barba y Carreri/ obras en cartel</w:t>
            </w:r>
          </w:p>
        </w:tc>
        <w:tc>
          <w:tcPr>
            <w:tcW w:w="984" w:type="dxa"/>
          </w:tcPr>
          <w:p w:rsidR="00D74090" w:rsidRDefault="00D74090">
            <w:pPr>
              <w:rPr>
                <w:sz w:val="20"/>
                <w:szCs w:val="20"/>
              </w:rPr>
            </w:pPr>
          </w:p>
        </w:tc>
        <w:tc>
          <w:tcPr>
            <w:tcW w:w="1136" w:type="dxa"/>
            <w:vAlign w:val="center"/>
          </w:tcPr>
          <w:p w:rsidR="00D74090" w:rsidRDefault="00954F6A">
            <w:pPr>
              <w:rPr>
                <w:sz w:val="20"/>
                <w:szCs w:val="20"/>
              </w:rPr>
            </w:pPr>
            <w:r>
              <w:rPr>
                <w:sz w:val="20"/>
                <w:szCs w:val="20"/>
              </w:rPr>
              <w:t>x</w:t>
            </w: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98472E">
            <w:pPr>
              <w:rPr>
                <w:sz w:val="20"/>
                <w:szCs w:val="20"/>
              </w:rPr>
            </w:pPr>
            <w:r>
              <w:rPr>
                <w:b/>
                <w:sz w:val="20"/>
                <w:szCs w:val="20"/>
              </w:rPr>
              <w:t>TUTORÍA</w:t>
            </w:r>
          </w:p>
        </w:tc>
        <w:tc>
          <w:tcPr>
            <w:tcW w:w="984" w:type="dxa"/>
          </w:tcPr>
          <w:p w:rsidR="00D74090" w:rsidRDefault="00D74090">
            <w:pPr>
              <w:rPr>
                <w:sz w:val="20"/>
                <w:szCs w:val="20"/>
              </w:rPr>
            </w:pPr>
          </w:p>
        </w:tc>
        <w:tc>
          <w:tcPr>
            <w:tcW w:w="1136" w:type="dxa"/>
            <w:vAlign w:val="center"/>
          </w:tcPr>
          <w:p w:rsidR="00D74090" w:rsidRDefault="00D74090">
            <w:pPr>
              <w:rPr>
                <w:sz w:val="20"/>
                <w:szCs w:val="20"/>
              </w:rPr>
            </w:pP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954F6A">
            <w:pPr>
              <w:rPr>
                <w:sz w:val="20"/>
                <w:szCs w:val="20"/>
              </w:rPr>
            </w:pPr>
            <w:r>
              <w:rPr>
                <w:sz w:val="20"/>
                <w:szCs w:val="20"/>
              </w:rPr>
              <w:t>x</w:t>
            </w:r>
          </w:p>
        </w:tc>
        <w:tc>
          <w:tcPr>
            <w:tcW w:w="1277" w:type="dxa"/>
            <w:vAlign w:val="center"/>
          </w:tcPr>
          <w:p w:rsidR="00D74090" w:rsidRDefault="00D74090">
            <w:pPr>
              <w:rPr>
                <w:sz w:val="20"/>
                <w:szCs w:val="20"/>
              </w:rPr>
            </w:pPr>
          </w:p>
        </w:tc>
      </w:tr>
      <w:tr w:rsidR="00D74090">
        <w:trPr>
          <w:trHeight w:val="397"/>
        </w:trPr>
        <w:tc>
          <w:tcPr>
            <w:tcW w:w="3128" w:type="dxa"/>
            <w:vAlign w:val="center"/>
          </w:tcPr>
          <w:p w:rsidR="00D74090" w:rsidRDefault="0098472E">
            <w:pPr>
              <w:rPr>
                <w:sz w:val="20"/>
                <w:szCs w:val="20"/>
              </w:rPr>
            </w:pPr>
            <w:r>
              <w:rPr>
                <w:b/>
                <w:sz w:val="20"/>
                <w:szCs w:val="20"/>
              </w:rPr>
              <w:t>FINAL</w:t>
            </w:r>
          </w:p>
        </w:tc>
        <w:tc>
          <w:tcPr>
            <w:tcW w:w="984" w:type="dxa"/>
          </w:tcPr>
          <w:p w:rsidR="00D74090" w:rsidRDefault="00D74090">
            <w:pPr>
              <w:rPr>
                <w:sz w:val="20"/>
                <w:szCs w:val="20"/>
              </w:rPr>
            </w:pPr>
          </w:p>
        </w:tc>
        <w:tc>
          <w:tcPr>
            <w:tcW w:w="1136" w:type="dxa"/>
            <w:vAlign w:val="center"/>
          </w:tcPr>
          <w:p w:rsidR="00D74090" w:rsidRDefault="00D74090">
            <w:pPr>
              <w:rPr>
                <w:sz w:val="20"/>
                <w:szCs w:val="20"/>
              </w:rPr>
            </w:pPr>
          </w:p>
        </w:tc>
        <w:tc>
          <w:tcPr>
            <w:tcW w:w="1153" w:type="dxa"/>
            <w:vAlign w:val="center"/>
          </w:tcPr>
          <w:p w:rsidR="00D74090" w:rsidRDefault="00D74090">
            <w:pPr>
              <w:rPr>
                <w:sz w:val="20"/>
                <w:szCs w:val="20"/>
              </w:rPr>
            </w:pPr>
          </w:p>
        </w:tc>
        <w:tc>
          <w:tcPr>
            <w:tcW w:w="1121" w:type="dxa"/>
            <w:vAlign w:val="center"/>
          </w:tcPr>
          <w:p w:rsidR="00D74090" w:rsidRDefault="00D74090">
            <w:pPr>
              <w:rPr>
                <w:sz w:val="20"/>
                <w:szCs w:val="20"/>
              </w:rPr>
            </w:pPr>
          </w:p>
        </w:tc>
        <w:tc>
          <w:tcPr>
            <w:tcW w:w="1125" w:type="dxa"/>
            <w:vAlign w:val="center"/>
          </w:tcPr>
          <w:p w:rsidR="00D74090" w:rsidRDefault="00D74090">
            <w:pPr>
              <w:rPr>
                <w:sz w:val="20"/>
                <w:szCs w:val="20"/>
              </w:rPr>
            </w:pPr>
          </w:p>
        </w:tc>
        <w:tc>
          <w:tcPr>
            <w:tcW w:w="1277" w:type="dxa"/>
            <w:vAlign w:val="center"/>
          </w:tcPr>
          <w:p w:rsidR="00D74090" w:rsidRDefault="00D74090">
            <w:pPr>
              <w:rPr>
                <w:sz w:val="20"/>
                <w:szCs w:val="20"/>
              </w:rPr>
            </w:pPr>
          </w:p>
        </w:tc>
      </w:tr>
    </w:tbl>
    <w:p w:rsidR="00D74090" w:rsidRDefault="00D74090">
      <w:pPr>
        <w:jc w:val="both"/>
        <w:rPr>
          <w:sz w:val="22"/>
          <w:szCs w:val="22"/>
        </w:rPr>
      </w:pPr>
    </w:p>
    <w:p w:rsidR="00D74090" w:rsidRDefault="00D74090">
      <w:pPr>
        <w:jc w:val="both"/>
        <w:rPr>
          <w:sz w:val="22"/>
          <w:szCs w:val="22"/>
        </w:rPr>
      </w:pPr>
    </w:p>
    <w:p w:rsidR="00D74090" w:rsidRDefault="0098472E">
      <w:pPr>
        <w:numPr>
          <w:ilvl w:val="0"/>
          <w:numId w:val="4"/>
        </w:numPr>
        <w:jc w:val="both"/>
        <w:rPr>
          <w:sz w:val="22"/>
          <w:szCs w:val="22"/>
        </w:rPr>
      </w:pPr>
      <w:r>
        <w:rPr>
          <w:b/>
          <w:sz w:val="22"/>
          <w:szCs w:val="22"/>
        </w:rPr>
        <w:t>FIRMA DE DOCENTES:</w:t>
      </w:r>
    </w:p>
    <w:p w:rsidR="00D74090" w:rsidRDefault="00D74090">
      <w:pPr>
        <w:jc w:val="both"/>
        <w:rPr>
          <w:sz w:val="22"/>
          <w:szCs w:val="22"/>
        </w:rPr>
      </w:pPr>
    </w:p>
    <w:p w:rsidR="00D74090" w:rsidRDefault="00D74090">
      <w:pPr>
        <w:jc w:val="both"/>
        <w:rPr>
          <w:sz w:val="22"/>
          <w:szCs w:val="22"/>
        </w:rPr>
      </w:pPr>
    </w:p>
    <w:p w:rsidR="00D74090" w:rsidRDefault="0098472E">
      <w:pPr>
        <w:numPr>
          <w:ilvl w:val="0"/>
          <w:numId w:val="4"/>
        </w:numPr>
        <w:jc w:val="both"/>
        <w:rPr>
          <w:sz w:val="22"/>
          <w:szCs w:val="22"/>
        </w:rPr>
      </w:pPr>
      <w:r>
        <w:rPr>
          <w:b/>
          <w:sz w:val="22"/>
          <w:szCs w:val="22"/>
        </w:rPr>
        <w:t>FIRMA DEL DIRECTOR DE LA CARRERA</w:t>
      </w:r>
    </w:p>
    <w:p w:rsidR="00D74090" w:rsidRDefault="00D74090">
      <w:pPr>
        <w:jc w:val="both"/>
        <w:rPr>
          <w:b/>
          <w:sz w:val="22"/>
          <w:szCs w:val="22"/>
        </w:rPr>
      </w:pPr>
    </w:p>
    <w:p w:rsidR="00D74090" w:rsidRDefault="00D74090">
      <w:pPr>
        <w:jc w:val="both"/>
        <w:rPr>
          <w:b/>
          <w:sz w:val="22"/>
          <w:szCs w:val="22"/>
        </w:rPr>
      </w:pPr>
    </w:p>
    <w:sectPr w:rsidR="00D74090">
      <w:footerReference w:type="even" r:id="rId11"/>
      <w:footerReference w:type="default" r:id="rId12"/>
      <w:pgSz w:w="11906" w:h="16838"/>
      <w:pgMar w:top="1418" w:right="1133" w:bottom="1418" w:left="1134" w:header="709" w:footer="30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F05" w:rsidRDefault="00D04F05">
      <w:r>
        <w:separator/>
      </w:r>
    </w:p>
  </w:endnote>
  <w:endnote w:type="continuationSeparator" w:id="0">
    <w:p w:rsidR="00D04F05" w:rsidRDefault="00D0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90" w:rsidRDefault="0098472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D74090" w:rsidRDefault="00D7409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90" w:rsidRDefault="0098472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42153">
      <w:rPr>
        <w:noProof/>
        <w:color w:val="000000"/>
      </w:rPr>
      <w:t>1</w:t>
    </w:r>
    <w:r>
      <w:rPr>
        <w:color w:val="000000"/>
      </w:rPr>
      <w:fldChar w:fldCharType="end"/>
    </w:r>
  </w:p>
  <w:p w:rsidR="00D74090" w:rsidRDefault="00D7409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F05" w:rsidRDefault="00D04F05">
      <w:r>
        <w:separator/>
      </w:r>
    </w:p>
  </w:footnote>
  <w:footnote w:type="continuationSeparator" w:id="0">
    <w:p w:rsidR="00D04F05" w:rsidRDefault="00D04F05">
      <w:r>
        <w:continuationSeparator/>
      </w:r>
    </w:p>
  </w:footnote>
  <w:footnote w:id="1">
    <w:p w:rsidR="00D74090" w:rsidRDefault="0098472E">
      <w:pPr>
        <w:jc w:val="both"/>
        <w:rPr>
          <w:sz w:val="20"/>
          <w:szCs w:val="20"/>
        </w:rPr>
      </w:pPr>
      <w:r>
        <w:rPr>
          <w:vertAlign w:val="superscript"/>
        </w:rPr>
        <w:footnoteRef/>
      </w:r>
      <w:r>
        <w:rPr>
          <w:sz w:val="20"/>
          <w:szCs w:val="20"/>
        </w:rPr>
        <w:t xml:space="preserve"> Este Programa y la clasificación de la modalidad de dictado rige en el contexto de las regulaciones propias de la situación generada por el COVID-19.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1C6"/>
    <w:multiLevelType w:val="multilevel"/>
    <w:tmpl w:val="EFDA25F4"/>
    <w:lvl w:ilvl="0">
      <w:start w:val="1"/>
      <w:numFmt w:val="decimal"/>
      <w:lvlText w:val="%1."/>
      <w:lvlJc w:val="left"/>
      <w:pPr>
        <w:ind w:left="360" w:hanging="360"/>
      </w:pPr>
      <w:rPr>
        <w:rFonts w:ascii="Times New Roman" w:eastAsia="Times New Roman" w:hAnsi="Times New Roman" w:cs="Times New Roman"/>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629736F"/>
    <w:multiLevelType w:val="multilevel"/>
    <w:tmpl w:val="4EA21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3A9067B7"/>
    <w:multiLevelType w:val="hybridMultilevel"/>
    <w:tmpl w:val="FCEA554E"/>
    <w:lvl w:ilvl="0" w:tplc="A49A5734">
      <w:start w:val="2"/>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D45205"/>
    <w:multiLevelType w:val="multilevel"/>
    <w:tmpl w:val="7E0CFB82"/>
    <w:lvl w:ilvl="0">
      <w:start w:val="1"/>
      <w:numFmt w:val="decimal"/>
      <w:lvlText w:val="%1."/>
      <w:lvlJc w:val="left"/>
      <w:pPr>
        <w:ind w:left="360" w:hanging="360"/>
      </w:pPr>
      <w:rPr>
        <w:rFonts w:ascii="Times New Roman" w:eastAsia="Times New Roman" w:hAnsi="Times New Roman" w:cs="Times New Roman"/>
        <w:b/>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CDA1745"/>
    <w:multiLevelType w:val="multilevel"/>
    <w:tmpl w:val="C5FCDA8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90"/>
    <w:rsid w:val="002B49BE"/>
    <w:rsid w:val="00303898"/>
    <w:rsid w:val="004E077F"/>
    <w:rsid w:val="00551063"/>
    <w:rsid w:val="006A51B5"/>
    <w:rsid w:val="00830499"/>
    <w:rsid w:val="00842153"/>
    <w:rsid w:val="008F4C30"/>
    <w:rsid w:val="00936F68"/>
    <w:rsid w:val="00952BD3"/>
    <w:rsid w:val="00954F63"/>
    <w:rsid w:val="00954F6A"/>
    <w:rsid w:val="0098472E"/>
    <w:rsid w:val="00CD2E02"/>
    <w:rsid w:val="00D04F05"/>
    <w:rsid w:val="00D2035C"/>
    <w:rsid w:val="00D74090"/>
    <w:rsid w:val="00FB6C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03898"/>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898"/>
    <w:rPr>
      <w:rFonts w:ascii="Tahoma" w:hAnsi="Tahoma" w:cs="Tahoma"/>
      <w:sz w:val="16"/>
      <w:szCs w:val="16"/>
    </w:rPr>
  </w:style>
  <w:style w:type="paragraph" w:styleId="Prrafodelista">
    <w:name w:val="List Paragraph"/>
    <w:basedOn w:val="Normal"/>
    <w:uiPriority w:val="34"/>
    <w:qFormat/>
    <w:rsid w:val="00D2035C"/>
    <w:pPr>
      <w:ind w:left="720"/>
      <w:contextualSpacing/>
    </w:pPr>
  </w:style>
  <w:style w:type="character" w:styleId="Hipervnculo">
    <w:name w:val="Hyperlink"/>
    <w:basedOn w:val="Fuentedeprrafopredeter"/>
    <w:uiPriority w:val="99"/>
    <w:unhideWhenUsed/>
    <w:rsid w:val="00D203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03898"/>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898"/>
    <w:rPr>
      <w:rFonts w:ascii="Tahoma" w:hAnsi="Tahoma" w:cs="Tahoma"/>
      <w:sz w:val="16"/>
      <w:szCs w:val="16"/>
    </w:rPr>
  </w:style>
  <w:style w:type="paragraph" w:styleId="Prrafodelista">
    <w:name w:val="List Paragraph"/>
    <w:basedOn w:val="Normal"/>
    <w:uiPriority w:val="34"/>
    <w:qFormat/>
    <w:rsid w:val="00D2035C"/>
    <w:pPr>
      <w:ind w:left="720"/>
      <w:contextualSpacing/>
    </w:pPr>
  </w:style>
  <w:style w:type="character" w:styleId="Hipervnculo">
    <w:name w:val="Hyperlink"/>
    <w:basedOn w:val="Fuentedeprrafopredeter"/>
    <w:uiPriority w:val="99"/>
    <w:unhideWhenUsed/>
    <w:rsid w:val="00D20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ds-bibl@usal.edu.ar" TargetMode="External"/><Relationship Id="rId4" Type="http://schemas.openxmlformats.org/officeDocument/2006/relationships/settings" Target="settings.xml"/><Relationship Id="rId9" Type="http://schemas.openxmlformats.org/officeDocument/2006/relationships/hyperlink" Target="http://bibliotecas.usal.edu.ar/biblio_inic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15846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Graciela</cp:lastModifiedBy>
  <cp:revision>2</cp:revision>
  <dcterms:created xsi:type="dcterms:W3CDTF">2021-04-06T12:03:00Z</dcterms:created>
  <dcterms:modified xsi:type="dcterms:W3CDTF">2021-04-06T12:03:00Z</dcterms:modified>
</cp:coreProperties>
</file>